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C762" w14:textId="74D457C2" w:rsidR="00C301A0" w:rsidRPr="00BE2B15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2"/>
          <w:szCs w:val="22"/>
          <w:lang w:val="fr-CA"/>
        </w:rPr>
      </w:pPr>
      <w:r w:rsidRPr="00BE2B15">
        <w:rPr>
          <w:rFonts w:ascii="Times New Roman" w:hAnsi="Times New Roman"/>
          <w:sz w:val="22"/>
          <w:szCs w:val="22"/>
          <w:lang w:val="fr-CA"/>
        </w:rPr>
        <w:t xml:space="preserve">GML6402  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 xml:space="preserve">Devoir </w:t>
      </w:r>
      <w:r w:rsidR="000E1E87">
        <w:rPr>
          <w:rFonts w:ascii="Times New Roman" w:hAnsi="Times New Roman"/>
          <w:sz w:val="22"/>
          <w:szCs w:val="22"/>
          <w:lang w:val="fr-CA"/>
        </w:rPr>
        <w:t>8</w:t>
      </w:r>
      <w:r w:rsidRPr="00BE2B15">
        <w:rPr>
          <w:rFonts w:ascii="Times New Roman" w:hAnsi="Times New Roman"/>
          <w:sz w:val="22"/>
          <w:szCs w:val="22"/>
          <w:lang w:val="fr-CA"/>
        </w:rPr>
        <w:tab/>
      </w:r>
      <w:r w:rsidR="00FF2E17" w:rsidRPr="00BE2B15">
        <w:rPr>
          <w:rFonts w:ascii="Times New Roman" w:hAnsi="Times New Roman"/>
          <w:sz w:val="22"/>
          <w:szCs w:val="22"/>
          <w:lang w:val="fr-CA"/>
        </w:rPr>
        <w:t>Automne 20</w:t>
      </w:r>
      <w:r w:rsidR="002E28E4">
        <w:rPr>
          <w:rFonts w:ascii="Times New Roman" w:hAnsi="Times New Roman"/>
          <w:sz w:val="22"/>
          <w:szCs w:val="22"/>
          <w:lang w:val="fr-CA"/>
        </w:rPr>
        <w:t>24</w:t>
      </w:r>
    </w:p>
    <w:p w14:paraId="395F0153" w14:textId="77777777" w:rsidR="00C301A0" w:rsidRPr="00BE2B15" w:rsidRDefault="00C301A0">
      <w:pPr>
        <w:jc w:val="both"/>
        <w:rPr>
          <w:sz w:val="22"/>
          <w:szCs w:val="22"/>
        </w:rPr>
      </w:pPr>
    </w:p>
    <w:p w14:paraId="4BADA113" w14:textId="52E672BD" w:rsidR="00BE2B15" w:rsidRDefault="00BE2B15" w:rsidP="00BE2B15">
      <w:pPr>
        <w:ind w:left="1410" w:hanging="1410"/>
        <w:jc w:val="both"/>
        <w:rPr>
          <w:sz w:val="22"/>
          <w:szCs w:val="22"/>
        </w:rPr>
      </w:pPr>
      <w:bookmarkStart w:id="0" w:name="_Hlk170741641"/>
      <w:r w:rsidRPr="00BE2B15">
        <w:rPr>
          <w:sz w:val="22"/>
          <w:szCs w:val="22"/>
        </w:rPr>
        <w:t>Objectifs :</w:t>
      </w:r>
      <w:r w:rsidRPr="00BE2B15">
        <w:rPr>
          <w:sz w:val="22"/>
          <w:szCs w:val="22"/>
        </w:rPr>
        <w:tab/>
        <w:t>Établir le lien entre covariance gaussienne et covariances et variogrammes d’indicatrice dans la méthode gaussienne tronquée.</w:t>
      </w:r>
    </w:p>
    <w:p w14:paraId="7B89D7F1" w14:textId="6C85A77D" w:rsidR="00BE2B15" w:rsidRPr="00BE2B15" w:rsidRDefault="00BE2B15" w:rsidP="00BE2B15">
      <w:pPr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Programmer la méthode plurigaussienne sur </w:t>
      </w:r>
      <w:r w:rsidR="00197BFE">
        <w:rPr>
          <w:sz w:val="22"/>
          <w:szCs w:val="22"/>
        </w:rPr>
        <w:t>un patron donné</w:t>
      </w:r>
      <w:r>
        <w:rPr>
          <w:sz w:val="22"/>
          <w:szCs w:val="22"/>
        </w:rPr>
        <w:t>.</w:t>
      </w:r>
    </w:p>
    <w:p w14:paraId="043F270D" w14:textId="2709094F" w:rsidR="0064718C" w:rsidRPr="00BE2B15" w:rsidRDefault="00BE2B15" w:rsidP="00BE2B15">
      <w:pPr>
        <w:ind w:left="1410" w:hanging="1410"/>
        <w:jc w:val="both"/>
        <w:rPr>
          <w:sz w:val="22"/>
          <w:szCs w:val="22"/>
        </w:rPr>
      </w:pPr>
      <w:r w:rsidRPr="00BE2B15">
        <w:rPr>
          <w:sz w:val="22"/>
          <w:szCs w:val="22"/>
        </w:rPr>
        <w:tab/>
      </w:r>
      <w:bookmarkEnd w:id="0"/>
    </w:p>
    <w:p w14:paraId="02568C8E" w14:textId="4B2D2EA1" w:rsidR="00BE2B15" w:rsidRPr="00BE2B15" w:rsidRDefault="00BE2B15" w:rsidP="00BE2B15">
      <w:pPr>
        <w:pBdr>
          <w:bottom w:val="single" w:sz="4" w:space="1" w:color="auto"/>
        </w:pBdr>
        <w:jc w:val="both"/>
      </w:pPr>
      <w:bookmarkStart w:id="1" w:name="_Hlk170741655"/>
      <w:r w:rsidRPr="00BE2B15">
        <w:t xml:space="preserve">À remettre le mardi </w:t>
      </w:r>
      <w:r w:rsidR="00EB285B">
        <w:t>19</w:t>
      </w:r>
      <w:r w:rsidRPr="00BE2B15">
        <w:t xml:space="preserve"> novembre en papier (ou par courriel) avant le début du cours.</w:t>
      </w:r>
    </w:p>
    <w:bookmarkEnd w:id="1"/>
    <w:p w14:paraId="287FD951" w14:textId="77777777" w:rsidR="0025582D" w:rsidRPr="00BE2B15" w:rsidRDefault="0025582D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4BC0B99D" w14:textId="77777777" w:rsidR="00C301A0" w:rsidRPr="00BE2B15" w:rsidRDefault="00C301A0">
      <w:pPr>
        <w:jc w:val="both"/>
        <w:rPr>
          <w:sz w:val="22"/>
          <w:szCs w:val="22"/>
        </w:rPr>
      </w:pPr>
    </w:p>
    <w:p w14:paraId="3B9D96EC" w14:textId="77777777" w:rsidR="006573BD" w:rsidRPr="00BE2B15" w:rsidRDefault="006573BD" w:rsidP="006573BD">
      <w:pPr>
        <w:tabs>
          <w:tab w:val="left" w:pos="-1440"/>
          <w:tab w:val="left" w:pos="-1134"/>
          <w:tab w:val="left" w:pos="-720"/>
          <w:tab w:val="left" w:pos="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  <w:r w:rsidRPr="00BE2B15">
        <w:rPr>
          <w:spacing w:val="-3"/>
          <w:sz w:val="22"/>
          <w:szCs w:val="22"/>
        </w:rPr>
        <w:t>1- On simule un champ gaussien de covariance C(h)=exp(-h</w:t>
      </w:r>
      <w:r w:rsidRPr="00BE2B15">
        <w:rPr>
          <w:spacing w:val="-3"/>
          <w:sz w:val="22"/>
          <w:szCs w:val="22"/>
          <w:vertAlign w:val="superscript"/>
        </w:rPr>
        <w:t>2</w:t>
      </w:r>
      <w:r w:rsidRPr="00BE2B15">
        <w:rPr>
          <w:spacing w:val="-3"/>
          <w:sz w:val="22"/>
          <w:szCs w:val="22"/>
        </w:rPr>
        <w:t>/50</w:t>
      </w:r>
      <w:r w:rsidRPr="00BE2B15">
        <w:rPr>
          <w:spacing w:val="-3"/>
          <w:sz w:val="22"/>
          <w:szCs w:val="22"/>
          <w:vertAlign w:val="superscript"/>
        </w:rPr>
        <w:t>2</w:t>
      </w:r>
      <w:r w:rsidRPr="00BE2B15">
        <w:rPr>
          <w:spacing w:val="-3"/>
          <w:sz w:val="22"/>
          <w:szCs w:val="22"/>
        </w:rPr>
        <w:t>). On a trois types de roches (A, B et C) dans des proportions 1/3, 1/2, 1/6. Les catégories sont placées dans l’ordre A, B et C.  Tracez, en fonction de h (variant de 1 à 100), les six fonctions de covariances non-centrées des indicatrices, soit E[I</w:t>
      </w:r>
      <w:r w:rsidRPr="00BE2B15">
        <w:rPr>
          <w:spacing w:val="-3"/>
          <w:sz w:val="22"/>
          <w:szCs w:val="22"/>
          <w:vertAlign w:val="subscript"/>
        </w:rPr>
        <w:t>A</w:t>
      </w:r>
      <w:r w:rsidRPr="00BE2B15">
        <w:rPr>
          <w:spacing w:val="-3"/>
          <w:sz w:val="22"/>
          <w:szCs w:val="22"/>
        </w:rPr>
        <w:t>(x)I</w:t>
      </w:r>
      <w:r w:rsidRPr="00BE2B15">
        <w:rPr>
          <w:spacing w:val="-3"/>
          <w:sz w:val="22"/>
          <w:szCs w:val="22"/>
          <w:vertAlign w:val="subscript"/>
        </w:rPr>
        <w:t>A</w:t>
      </w:r>
      <w:r w:rsidRPr="00BE2B15">
        <w:rPr>
          <w:spacing w:val="-3"/>
          <w:sz w:val="22"/>
          <w:szCs w:val="22"/>
        </w:rPr>
        <w:t>(x+h)</w:t>
      </w:r>
      <w:proofErr w:type="gramStart"/>
      <w:r w:rsidRPr="00BE2B15">
        <w:rPr>
          <w:spacing w:val="-3"/>
          <w:sz w:val="22"/>
          <w:szCs w:val="22"/>
        </w:rPr>
        <w:t>]</w:t>
      </w:r>
      <w:r w:rsidRPr="00BE2B15">
        <w:rPr>
          <w:spacing w:val="-3"/>
          <w:sz w:val="22"/>
          <w:szCs w:val="22"/>
          <w:vertAlign w:val="subscript"/>
        </w:rPr>
        <w:t xml:space="preserve">, </w:t>
      </w:r>
      <w:r w:rsidRPr="00BE2B15">
        <w:rPr>
          <w:spacing w:val="-3"/>
          <w:sz w:val="22"/>
          <w:szCs w:val="22"/>
        </w:rPr>
        <w:t xml:space="preserve"> E</w:t>
      </w:r>
      <w:proofErr w:type="gramEnd"/>
      <w:r w:rsidRPr="00BE2B15">
        <w:rPr>
          <w:spacing w:val="-3"/>
          <w:sz w:val="22"/>
          <w:szCs w:val="22"/>
        </w:rPr>
        <w:t>[I</w:t>
      </w:r>
      <w:r w:rsidRPr="00BE2B15">
        <w:rPr>
          <w:spacing w:val="-3"/>
          <w:sz w:val="22"/>
          <w:szCs w:val="22"/>
          <w:vertAlign w:val="subscript"/>
        </w:rPr>
        <w:t>A</w:t>
      </w:r>
      <w:r w:rsidRPr="00BE2B15">
        <w:rPr>
          <w:spacing w:val="-3"/>
          <w:sz w:val="22"/>
          <w:szCs w:val="22"/>
        </w:rPr>
        <w:t>(x) I</w:t>
      </w:r>
      <w:r w:rsidRPr="00BE2B15">
        <w:rPr>
          <w:spacing w:val="-3"/>
          <w:sz w:val="22"/>
          <w:szCs w:val="22"/>
          <w:vertAlign w:val="subscript"/>
        </w:rPr>
        <w:t>B</w:t>
      </w:r>
      <w:r w:rsidRPr="00BE2B15">
        <w:rPr>
          <w:spacing w:val="-3"/>
          <w:sz w:val="22"/>
          <w:szCs w:val="22"/>
        </w:rPr>
        <w:t>(x+h)], et E[I</w:t>
      </w:r>
      <w:r w:rsidRPr="00BE2B15">
        <w:rPr>
          <w:spacing w:val="-3"/>
          <w:sz w:val="22"/>
          <w:szCs w:val="22"/>
          <w:vertAlign w:val="subscript"/>
        </w:rPr>
        <w:t>A</w:t>
      </w:r>
      <w:r w:rsidRPr="00BE2B15">
        <w:rPr>
          <w:spacing w:val="-3"/>
          <w:sz w:val="22"/>
          <w:szCs w:val="22"/>
        </w:rPr>
        <w:t>(x)I</w:t>
      </w:r>
      <w:r w:rsidRPr="00BE2B15">
        <w:rPr>
          <w:spacing w:val="-3"/>
          <w:sz w:val="22"/>
          <w:szCs w:val="22"/>
          <w:vertAlign w:val="subscript"/>
        </w:rPr>
        <w:t>C</w:t>
      </w:r>
      <w:r w:rsidRPr="00BE2B15">
        <w:rPr>
          <w:spacing w:val="-3"/>
          <w:sz w:val="22"/>
          <w:szCs w:val="22"/>
        </w:rPr>
        <w:t xml:space="preserve">(x+h)]….) découlant de ce modèle. </w:t>
      </w:r>
    </w:p>
    <w:p w14:paraId="27B3C23D" w14:textId="77777777" w:rsidR="006573BD" w:rsidRPr="00BE2B15" w:rsidRDefault="006573BD" w:rsidP="006573BD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</w:p>
    <w:p w14:paraId="362F6438" w14:textId="77777777" w:rsidR="006573BD" w:rsidRPr="00BE2B15" w:rsidRDefault="006573BD" w:rsidP="006573BD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  <w:r w:rsidRPr="00BE2B15">
        <w:rPr>
          <w:spacing w:val="-3"/>
          <w:sz w:val="22"/>
          <w:szCs w:val="22"/>
        </w:rPr>
        <w:t xml:space="preserve">Aide : la fonction mvncdf dans Matlab retourne la valeur de la fonction de répartition évaluée dans un rectangle borné par xl (en bas à gauche) et xu (en haut à droite). </w:t>
      </w:r>
      <w:r w:rsidRPr="00BE2B15">
        <w:rPr>
          <w:spacing w:val="-3"/>
          <w:sz w:val="22"/>
          <w:szCs w:val="22"/>
        </w:rPr>
        <w:tab/>
        <w:t>Ainsi, pour évaluer p</w:t>
      </w:r>
      <w:r w:rsidRPr="00BE2B15">
        <w:rPr>
          <w:spacing w:val="-3"/>
          <w:sz w:val="22"/>
          <w:szCs w:val="22"/>
          <w:vertAlign w:val="subscript"/>
        </w:rPr>
        <w:t>ij</w:t>
      </w:r>
      <w:r w:rsidRPr="00BE2B15">
        <w:rPr>
          <w:spacing w:val="-3"/>
          <w:sz w:val="22"/>
          <w:szCs w:val="22"/>
        </w:rPr>
        <w:t>(h),</w:t>
      </w:r>
    </w:p>
    <w:p w14:paraId="53248BD0" w14:textId="77777777" w:rsidR="006573BD" w:rsidRPr="00BE2B15" w:rsidRDefault="006573BD" w:rsidP="006573BD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</w:p>
    <w:p w14:paraId="3C1491BD" w14:textId="77777777" w:rsidR="006573BD" w:rsidRPr="00BE2B15" w:rsidRDefault="006573BD" w:rsidP="006573BD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  <w:r w:rsidRPr="00BE2B15">
        <w:rPr>
          <w:spacing w:val="-3"/>
          <w:sz w:val="22"/>
          <w:szCs w:val="22"/>
        </w:rPr>
        <w:tab/>
      </w:r>
      <w:r w:rsidRPr="00BE2B15">
        <w:rPr>
          <w:spacing w:val="-3"/>
          <w:sz w:val="22"/>
          <w:szCs w:val="22"/>
        </w:rPr>
        <w:tab/>
      </w:r>
      <w:proofErr w:type="gramStart"/>
      <w:r w:rsidRPr="00BE2B15">
        <w:rPr>
          <w:spacing w:val="-3"/>
          <w:sz w:val="22"/>
          <w:szCs w:val="22"/>
        </w:rPr>
        <w:t>xl</w:t>
      </w:r>
      <w:proofErr w:type="gramEnd"/>
      <w:r w:rsidRPr="00BE2B15">
        <w:rPr>
          <w:spacing w:val="-3"/>
          <w:sz w:val="22"/>
          <w:szCs w:val="22"/>
        </w:rPr>
        <w:t xml:space="preserve"> = [c</w:t>
      </w:r>
      <w:r w:rsidRPr="00BE2B15">
        <w:rPr>
          <w:spacing w:val="-3"/>
          <w:sz w:val="22"/>
          <w:szCs w:val="22"/>
          <w:vertAlign w:val="subscript"/>
        </w:rPr>
        <w:t>i-1 </w:t>
      </w:r>
      <w:r w:rsidRPr="00BE2B15">
        <w:rPr>
          <w:spacing w:val="-3"/>
          <w:sz w:val="22"/>
          <w:szCs w:val="22"/>
        </w:rPr>
        <w:t>;c</w:t>
      </w:r>
      <w:r w:rsidRPr="00BE2B15">
        <w:rPr>
          <w:spacing w:val="-3"/>
          <w:sz w:val="22"/>
          <w:szCs w:val="22"/>
          <w:vertAlign w:val="subscript"/>
        </w:rPr>
        <w:t>j-1</w:t>
      </w:r>
      <w:r w:rsidRPr="00BE2B15">
        <w:rPr>
          <w:spacing w:val="-3"/>
          <w:sz w:val="22"/>
          <w:szCs w:val="22"/>
        </w:rPr>
        <w:t>]</w:t>
      </w:r>
    </w:p>
    <w:p w14:paraId="7C27DE11" w14:textId="77777777" w:rsidR="006573BD" w:rsidRPr="00BE2B15" w:rsidRDefault="006573BD" w:rsidP="006573BD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</w:rPr>
      </w:pPr>
      <w:r w:rsidRPr="00BE2B15">
        <w:rPr>
          <w:spacing w:val="-3"/>
          <w:sz w:val="22"/>
          <w:szCs w:val="22"/>
        </w:rPr>
        <w:tab/>
      </w:r>
      <w:r w:rsidRPr="00BE2B15">
        <w:rPr>
          <w:spacing w:val="-3"/>
          <w:sz w:val="22"/>
          <w:szCs w:val="22"/>
        </w:rPr>
        <w:tab/>
      </w:r>
      <w:proofErr w:type="gramStart"/>
      <w:r w:rsidRPr="00BE2B15">
        <w:rPr>
          <w:spacing w:val="-3"/>
          <w:sz w:val="22"/>
          <w:szCs w:val="22"/>
        </w:rPr>
        <w:t>xu</w:t>
      </w:r>
      <w:proofErr w:type="gramEnd"/>
      <w:r w:rsidRPr="00BE2B15">
        <w:rPr>
          <w:spacing w:val="-3"/>
          <w:sz w:val="22"/>
          <w:szCs w:val="22"/>
        </w:rPr>
        <w:t xml:space="preserve"> = [c</w:t>
      </w:r>
      <w:r w:rsidRPr="00BE2B15">
        <w:rPr>
          <w:spacing w:val="-3"/>
          <w:sz w:val="22"/>
          <w:szCs w:val="22"/>
          <w:vertAlign w:val="subscript"/>
        </w:rPr>
        <w:t>i </w:t>
      </w:r>
      <w:r w:rsidRPr="00BE2B15">
        <w:rPr>
          <w:spacing w:val="-3"/>
          <w:sz w:val="22"/>
          <w:szCs w:val="22"/>
        </w:rPr>
        <w:t>;c</w:t>
      </w:r>
      <w:r w:rsidRPr="00BE2B15">
        <w:rPr>
          <w:spacing w:val="-3"/>
          <w:sz w:val="22"/>
          <w:szCs w:val="22"/>
          <w:vertAlign w:val="subscript"/>
        </w:rPr>
        <w:t>j</w:t>
      </w:r>
      <w:r w:rsidRPr="00BE2B15">
        <w:rPr>
          <w:spacing w:val="-3"/>
          <w:sz w:val="22"/>
          <w:szCs w:val="22"/>
        </w:rPr>
        <w:t>]</w:t>
      </w:r>
    </w:p>
    <w:p w14:paraId="207F2D49" w14:textId="77777777" w:rsidR="006573BD" w:rsidRPr="00BE2B15" w:rsidRDefault="006573BD" w:rsidP="006573BD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  <w:lang w:val="es-ES_tradnl"/>
        </w:rPr>
      </w:pPr>
      <w:r w:rsidRPr="00BE2B15">
        <w:rPr>
          <w:spacing w:val="-3"/>
          <w:sz w:val="22"/>
          <w:szCs w:val="22"/>
        </w:rPr>
        <w:tab/>
      </w:r>
      <w:r w:rsidRPr="00BE2B15">
        <w:rPr>
          <w:spacing w:val="-3"/>
          <w:sz w:val="22"/>
          <w:szCs w:val="22"/>
        </w:rPr>
        <w:tab/>
      </w:r>
      <w:r w:rsidRPr="00BE2B15">
        <w:rPr>
          <w:spacing w:val="-3"/>
          <w:sz w:val="22"/>
          <w:szCs w:val="22"/>
          <w:lang w:val="es-ES_tradnl"/>
        </w:rPr>
        <w:t>mu</w:t>
      </w:r>
      <w:proofErr w:type="gramStart"/>
      <w:r w:rsidRPr="00BE2B15">
        <w:rPr>
          <w:spacing w:val="-3"/>
          <w:sz w:val="22"/>
          <w:szCs w:val="22"/>
          <w:lang w:val="es-ES_tradnl"/>
        </w:rPr>
        <w:t>=[</w:t>
      </w:r>
      <w:proofErr w:type="gramEnd"/>
      <w:r w:rsidRPr="00BE2B15">
        <w:rPr>
          <w:spacing w:val="-3"/>
          <w:sz w:val="22"/>
          <w:szCs w:val="22"/>
          <w:lang w:val="es-ES_tradnl"/>
        </w:rPr>
        <w:t>0;0]</w:t>
      </w:r>
    </w:p>
    <w:p w14:paraId="49F90DC7" w14:textId="77777777" w:rsidR="006573BD" w:rsidRPr="00BE2B15" w:rsidRDefault="006573BD" w:rsidP="006573BD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  <w:lang w:val="es-ES_tradnl"/>
        </w:rPr>
      </w:pPr>
      <w:r w:rsidRPr="00BE2B15">
        <w:rPr>
          <w:spacing w:val="-3"/>
          <w:sz w:val="22"/>
          <w:szCs w:val="22"/>
          <w:lang w:val="es-ES_tradnl"/>
        </w:rPr>
        <w:tab/>
      </w:r>
      <w:r w:rsidRPr="00BE2B15">
        <w:rPr>
          <w:spacing w:val="-3"/>
          <w:sz w:val="22"/>
          <w:szCs w:val="22"/>
          <w:lang w:val="es-ES_tradnl"/>
        </w:rPr>
        <w:tab/>
        <w:t xml:space="preserve">sigma </w:t>
      </w:r>
      <w:proofErr w:type="gramStart"/>
      <w:r w:rsidRPr="00BE2B15">
        <w:rPr>
          <w:spacing w:val="-3"/>
          <w:sz w:val="22"/>
          <w:szCs w:val="22"/>
          <w:lang w:val="es-ES_tradnl"/>
        </w:rPr>
        <w:t>=[</w:t>
      </w:r>
      <w:proofErr w:type="gramEnd"/>
      <w:r w:rsidRPr="00BE2B15">
        <w:rPr>
          <w:spacing w:val="-3"/>
          <w:sz w:val="22"/>
          <w:szCs w:val="22"/>
          <w:lang w:val="es-ES_tradnl"/>
        </w:rPr>
        <w:t>1 C(h) ;C(h) 1] ;</w:t>
      </w:r>
    </w:p>
    <w:p w14:paraId="72927756" w14:textId="77777777" w:rsidR="006573BD" w:rsidRPr="00BE2B15" w:rsidRDefault="006573BD" w:rsidP="006573BD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  <w:sz w:val="22"/>
          <w:szCs w:val="22"/>
          <w:lang w:val="es-ES_tradnl"/>
        </w:rPr>
      </w:pPr>
      <w:r w:rsidRPr="00BE2B15">
        <w:rPr>
          <w:spacing w:val="-3"/>
          <w:sz w:val="22"/>
          <w:szCs w:val="22"/>
          <w:lang w:val="es-ES_tradnl"/>
        </w:rPr>
        <w:tab/>
      </w:r>
      <w:r w:rsidRPr="00BE2B15">
        <w:rPr>
          <w:spacing w:val="-3"/>
          <w:sz w:val="22"/>
          <w:szCs w:val="22"/>
          <w:lang w:val="es-ES_tradnl"/>
        </w:rPr>
        <w:tab/>
        <w:t>pij_h=</w:t>
      </w:r>
      <w:r w:rsidRPr="00BE2B15">
        <w:rPr>
          <w:sz w:val="22"/>
          <w:szCs w:val="22"/>
          <w:lang w:val="es-ES_tradnl"/>
        </w:rPr>
        <w:t xml:space="preserve"> </w:t>
      </w:r>
      <w:r w:rsidRPr="00BE2B15">
        <w:rPr>
          <w:spacing w:val="-3"/>
          <w:sz w:val="22"/>
          <w:szCs w:val="22"/>
          <w:lang w:val="es-ES_tradnl"/>
        </w:rPr>
        <w:t>mvncdf(</w:t>
      </w:r>
      <w:proofErr w:type="gramStart"/>
      <w:r w:rsidRPr="00BE2B15">
        <w:rPr>
          <w:spacing w:val="-3"/>
          <w:sz w:val="22"/>
          <w:szCs w:val="22"/>
          <w:lang w:val="es-ES_tradnl"/>
        </w:rPr>
        <w:t>xl,xu</w:t>
      </w:r>
      <w:proofErr w:type="gramEnd"/>
      <w:r w:rsidRPr="00BE2B15">
        <w:rPr>
          <w:spacing w:val="-3"/>
          <w:sz w:val="22"/>
          <w:szCs w:val="22"/>
          <w:lang w:val="es-ES_tradnl"/>
        </w:rPr>
        <w:t>,mu,sigma)</w:t>
      </w:r>
    </w:p>
    <w:p w14:paraId="77F91B98" w14:textId="77777777" w:rsidR="006573BD" w:rsidRPr="00BE2B15" w:rsidRDefault="006573BD">
      <w:pPr>
        <w:jc w:val="both"/>
        <w:rPr>
          <w:sz w:val="22"/>
          <w:szCs w:val="22"/>
          <w:lang w:val="es-ES_tradnl"/>
        </w:rPr>
      </w:pPr>
    </w:p>
    <w:p w14:paraId="2AA49214" w14:textId="77777777" w:rsidR="006573BD" w:rsidRPr="00BE2B15" w:rsidRDefault="006573BD">
      <w:pPr>
        <w:jc w:val="both"/>
        <w:rPr>
          <w:sz w:val="22"/>
          <w:szCs w:val="22"/>
          <w:lang w:val="es-ES_tradnl"/>
        </w:rPr>
      </w:pPr>
      <w:r w:rsidRPr="00BE2B15">
        <w:rPr>
          <w:sz w:val="22"/>
          <w:szCs w:val="22"/>
          <w:lang w:val="es-ES_tradnl"/>
        </w:rPr>
        <w:t>Rappel: pij(h)=E[I</w:t>
      </w:r>
      <w:r w:rsidRPr="00BE2B15">
        <w:rPr>
          <w:sz w:val="22"/>
          <w:szCs w:val="22"/>
          <w:vertAlign w:val="subscript"/>
          <w:lang w:val="es-ES_tradnl"/>
        </w:rPr>
        <w:t>i</w:t>
      </w:r>
      <w:r w:rsidRPr="00BE2B15">
        <w:rPr>
          <w:sz w:val="22"/>
          <w:szCs w:val="22"/>
          <w:lang w:val="es-ES_tradnl"/>
        </w:rPr>
        <w:t>(x)I</w:t>
      </w:r>
      <w:r w:rsidRPr="00BE2B15">
        <w:rPr>
          <w:sz w:val="22"/>
          <w:szCs w:val="22"/>
          <w:vertAlign w:val="subscript"/>
          <w:lang w:val="es-ES_tradnl"/>
        </w:rPr>
        <w:t>j</w:t>
      </w:r>
      <w:r w:rsidRPr="00BE2B15">
        <w:rPr>
          <w:sz w:val="22"/>
          <w:szCs w:val="22"/>
          <w:lang w:val="es-ES_tradnl"/>
        </w:rPr>
        <w:t>(x+h)]</w:t>
      </w:r>
    </w:p>
    <w:p w14:paraId="0684C67C" w14:textId="77777777" w:rsidR="007015DB" w:rsidRPr="00BE2B15" w:rsidRDefault="007015DB">
      <w:pPr>
        <w:jc w:val="both"/>
        <w:rPr>
          <w:sz w:val="22"/>
          <w:szCs w:val="22"/>
          <w:lang w:val="es-ES_tradnl"/>
        </w:rPr>
      </w:pPr>
    </w:p>
    <w:p w14:paraId="2EBF45E2" w14:textId="11E3AE36" w:rsidR="007015DB" w:rsidRPr="00BE2B15" w:rsidRDefault="007015DB">
      <w:pPr>
        <w:jc w:val="both"/>
        <w:rPr>
          <w:spacing w:val="-3"/>
          <w:sz w:val="22"/>
          <w:szCs w:val="22"/>
        </w:rPr>
      </w:pPr>
      <w:r w:rsidRPr="00BE2B15">
        <w:rPr>
          <w:sz w:val="22"/>
          <w:szCs w:val="22"/>
          <w:lang w:val="es-ES_tradnl"/>
        </w:rPr>
        <w:t xml:space="preserve">2- Faites deux réalisations de variables gaussiennes du modèle </w:t>
      </w:r>
      <w:r w:rsidRPr="00BE2B15">
        <w:rPr>
          <w:spacing w:val="-3"/>
          <w:sz w:val="22"/>
          <w:szCs w:val="22"/>
        </w:rPr>
        <w:t>C(h)=exp(-h</w:t>
      </w:r>
      <w:r w:rsidRPr="00BE2B15">
        <w:rPr>
          <w:spacing w:val="-3"/>
          <w:sz w:val="22"/>
          <w:szCs w:val="22"/>
          <w:vertAlign w:val="superscript"/>
        </w:rPr>
        <w:t>2</w:t>
      </w:r>
      <w:r w:rsidRPr="00BE2B15">
        <w:rPr>
          <w:spacing w:val="-3"/>
          <w:sz w:val="22"/>
          <w:szCs w:val="22"/>
        </w:rPr>
        <w:t>/50</w:t>
      </w:r>
      <w:r w:rsidRPr="00BE2B15">
        <w:rPr>
          <w:spacing w:val="-3"/>
          <w:sz w:val="22"/>
          <w:szCs w:val="22"/>
          <w:vertAlign w:val="superscript"/>
        </w:rPr>
        <w:t>2</w:t>
      </w:r>
      <w:r w:rsidRPr="00BE2B15">
        <w:rPr>
          <w:spacing w:val="-3"/>
          <w:sz w:val="22"/>
          <w:szCs w:val="22"/>
        </w:rPr>
        <w:t>)</w:t>
      </w:r>
      <w:r w:rsidR="002A23DF" w:rsidRPr="00BE2B15">
        <w:rPr>
          <w:spacing w:val="-3"/>
          <w:sz w:val="22"/>
          <w:szCs w:val="22"/>
        </w:rPr>
        <w:t xml:space="preserve"> sur un champ de taille 500 x 500 avec fftma</w:t>
      </w:r>
      <w:r w:rsidRPr="00BE2B15">
        <w:rPr>
          <w:spacing w:val="-3"/>
          <w:sz w:val="22"/>
          <w:szCs w:val="22"/>
        </w:rPr>
        <w:t xml:space="preserve">. </w:t>
      </w:r>
      <w:r w:rsidR="006C2975" w:rsidRPr="00BE2B15">
        <w:rPr>
          <w:spacing w:val="-3"/>
          <w:sz w:val="22"/>
          <w:szCs w:val="22"/>
        </w:rPr>
        <w:t xml:space="preserve">Utilisez seed=915. </w:t>
      </w:r>
      <w:r w:rsidRPr="00BE2B15">
        <w:rPr>
          <w:spacing w:val="-3"/>
          <w:sz w:val="22"/>
          <w:szCs w:val="22"/>
        </w:rPr>
        <w:t>Associez à chaque gaussienne sa fonction de répartition (fonction norminv). Appliquez ensuite le drapeau de codage suivant</w:t>
      </w:r>
      <w:r w:rsidR="002A23DF" w:rsidRPr="00BE2B15">
        <w:rPr>
          <w:spacing w:val="-3"/>
          <w:sz w:val="22"/>
          <w:szCs w:val="22"/>
        </w:rPr>
        <w:t xml:space="preserve"> aux valeurs des fonctions de répartition :</w:t>
      </w:r>
    </w:p>
    <w:p w14:paraId="7AE8C9D6" w14:textId="77777777" w:rsidR="002A23DF" w:rsidRPr="00BE2B15" w:rsidRDefault="000E1E87" w:rsidP="002A23DF">
      <w:pPr>
        <w:jc w:val="center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pict w14:anchorId="37785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pt;height:263.5pt">
            <v:imagedata r:id="rId7" o:title=""/>
          </v:shape>
        </w:pict>
      </w:r>
    </w:p>
    <w:p w14:paraId="4F9415AC" w14:textId="77777777" w:rsidR="006E5404" w:rsidRPr="00BE2B15" w:rsidRDefault="006E5404">
      <w:pPr>
        <w:jc w:val="both"/>
        <w:rPr>
          <w:spacing w:val="-3"/>
          <w:sz w:val="22"/>
          <w:szCs w:val="22"/>
        </w:rPr>
      </w:pPr>
    </w:p>
    <w:p w14:paraId="7F1035EE" w14:textId="77777777" w:rsidR="007015DB" w:rsidRPr="00BE2B15" w:rsidRDefault="002A23DF">
      <w:pPr>
        <w:jc w:val="both"/>
        <w:rPr>
          <w:spacing w:val="-3"/>
          <w:sz w:val="22"/>
          <w:szCs w:val="22"/>
        </w:rPr>
      </w:pPr>
      <w:r w:rsidRPr="00BE2B15">
        <w:rPr>
          <w:spacing w:val="-3"/>
          <w:sz w:val="22"/>
          <w:szCs w:val="22"/>
        </w:rPr>
        <w:t xml:space="preserve">- Notez les relations entre facies sur votre image et la </w:t>
      </w:r>
      <w:r w:rsidR="006E5404" w:rsidRPr="00BE2B15">
        <w:rPr>
          <w:spacing w:val="-3"/>
          <w:sz w:val="22"/>
          <w:szCs w:val="22"/>
        </w:rPr>
        <w:t>concordance</w:t>
      </w:r>
      <w:r w:rsidRPr="00BE2B15">
        <w:rPr>
          <w:spacing w:val="-3"/>
          <w:sz w:val="22"/>
          <w:szCs w:val="22"/>
        </w:rPr>
        <w:t xml:space="preserve"> avec le drapeau de codage.</w:t>
      </w:r>
    </w:p>
    <w:p w14:paraId="2BF1F27C" w14:textId="77777777" w:rsidR="007015DB" w:rsidRPr="00BE2B15" w:rsidRDefault="007015DB">
      <w:pPr>
        <w:jc w:val="both"/>
        <w:rPr>
          <w:sz w:val="22"/>
          <w:szCs w:val="22"/>
        </w:rPr>
      </w:pPr>
    </w:p>
    <w:sectPr w:rsidR="007015DB" w:rsidRPr="00BE2B15">
      <w:headerReference w:type="even" r:id="rId8"/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934DB" w14:textId="77777777" w:rsidR="0093730B" w:rsidRDefault="0093730B">
      <w:r>
        <w:separator/>
      </w:r>
    </w:p>
  </w:endnote>
  <w:endnote w:type="continuationSeparator" w:id="0">
    <w:p w14:paraId="1C86CFBA" w14:textId="77777777" w:rsidR="0093730B" w:rsidRDefault="0093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849C" w14:textId="77777777" w:rsidR="0093730B" w:rsidRDefault="0093730B">
      <w:r>
        <w:separator/>
      </w:r>
    </w:p>
  </w:footnote>
  <w:footnote w:type="continuationSeparator" w:id="0">
    <w:p w14:paraId="049CADEC" w14:textId="77777777" w:rsidR="0093730B" w:rsidRDefault="0093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4519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BC9B2" w14:textId="77777777" w:rsidR="00CC09AF" w:rsidRDefault="00CC09AF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94D0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1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20C32F" w14:textId="77777777" w:rsidR="00CC09AF" w:rsidRDefault="00CC09AF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D281C"/>
    <w:multiLevelType w:val="hybridMultilevel"/>
    <w:tmpl w:val="71461DCE"/>
    <w:lvl w:ilvl="0" w:tplc="AFCA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449877">
    <w:abstractNumId w:val="4"/>
  </w:num>
  <w:num w:numId="2" w16cid:durableId="379981849">
    <w:abstractNumId w:val="12"/>
  </w:num>
  <w:num w:numId="3" w16cid:durableId="1339115561">
    <w:abstractNumId w:val="11"/>
  </w:num>
  <w:num w:numId="4" w16cid:durableId="322397572">
    <w:abstractNumId w:val="3"/>
  </w:num>
  <w:num w:numId="5" w16cid:durableId="8673325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775402108">
    <w:abstractNumId w:val="2"/>
  </w:num>
  <w:num w:numId="7" w16cid:durableId="1965848917">
    <w:abstractNumId w:val="7"/>
  </w:num>
  <w:num w:numId="8" w16cid:durableId="13580317">
    <w:abstractNumId w:val="8"/>
  </w:num>
  <w:num w:numId="9" w16cid:durableId="1651473649">
    <w:abstractNumId w:val="10"/>
  </w:num>
  <w:num w:numId="10" w16cid:durableId="126943357">
    <w:abstractNumId w:val="13"/>
  </w:num>
  <w:num w:numId="11" w16cid:durableId="1898736118">
    <w:abstractNumId w:val="9"/>
  </w:num>
  <w:num w:numId="12" w16cid:durableId="1616863074">
    <w:abstractNumId w:val="5"/>
  </w:num>
  <w:num w:numId="13" w16cid:durableId="1953706571">
    <w:abstractNumId w:val="6"/>
  </w:num>
  <w:num w:numId="14" w16cid:durableId="70263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B07"/>
    <w:rsid w:val="00001A63"/>
    <w:rsid w:val="000143B9"/>
    <w:rsid w:val="000145B0"/>
    <w:rsid w:val="000243A9"/>
    <w:rsid w:val="00026425"/>
    <w:rsid w:val="00076362"/>
    <w:rsid w:val="0009150E"/>
    <w:rsid w:val="000A0E67"/>
    <w:rsid w:val="000E1E87"/>
    <w:rsid w:val="00191DCE"/>
    <w:rsid w:val="00197BFE"/>
    <w:rsid w:val="001B0EA1"/>
    <w:rsid w:val="002130A1"/>
    <w:rsid w:val="00216957"/>
    <w:rsid w:val="00217846"/>
    <w:rsid w:val="0025582D"/>
    <w:rsid w:val="0027185F"/>
    <w:rsid w:val="00283EA2"/>
    <w:rsid w:val="002A23DF"/>
    <w:rsid w:val="002D003F"/>
    <w:rsid w:val="002D456E"/>
    <w:rsid w:val="002E28E4"/>
    <w:rsid w:val="002E5157"/>
    <w:rsid w:val="003170CE"/>
    <w:rsid w:val="00380B01"/>
    <w:rsid w:val="003D1149"/>
    <w:rsid w:val="003E45CD"/>
    <w:rsid w:val="003E5B74"/>
    <w:rsid w:val="003E7BFC"/>
    <w:rsid w:val="003F1504"/>
    <w:rsid w:val="0042087C"/>
    <w:rsid w:val="004266C2"/>
    <w:rsid w:val="00426C83"/>
    <w:rsid w:val="00441627"/>
    <w:rsid w:val="004911F3"/>
    <w:rsid w:val="00543C7A"/>
    <w:rsid w:val="00583111"/>
    <w:rsid w:val="005B0E7E"/>
    <w:rsid w:val="005D0B74"/>
    <w:rsid w:val="005D4B07"/>
    <w:rsid w:val="005E17B3"/>
    <w:rsid w:val="005F2E03"/>
    <w:rsid w:val="00626148"/>
    <w:rsid w:val="0064718C"/>
    <w:rsid w:val="00656EB6"/>
    <w:rsid w:val="006573BD"/>
    <w:rsid w:val="006C2975"/>
    <w:rsid w:val="006D3594"/>
    <w:rsid w:val="006E5404"/>
    <w:rsid w:val="006E62FE"/>
    <w:rsid w:val="007015DB"/>
    <w:rsid w:val="007028E8"/>
    <w:rsid w:val="007263C8"/>
    <w:rsid w:val="007365B1"/>
    <w:rsid w:val="007442D0"/>
    <w:rsid w:val="00824461"/>
    <w:rsid w:val="008665D1"/>
    <w:rsid w:val="008700CF"/>
    <w:rsid w:val="008B36A5"/>
    <w:rsid w:val="008C66DB"/>
    <w:rsid w:val="00935DBB"/>
    <w:rsid w:val="0093730B"/>
    <w:rsid w:val="009475C1"/>
    <w:rsid w:val="009606CE"/>
    <w:rsid w:val="00973FBC"/>
    <w:rsid w:val="00997369"/>
    <w:rsid w:val="009B2BCC"/>
    <w:rsid w:val="00A6565D"/>
    <w:rsid w:val="00AD7C42"/>
    <w:rsid w:val="00AE77A4"/>
    <w:rsid w:val="00B40FCB"/>
    <w:rsid w:val="00B464D1"/>
    <w:rsid w:val="00B47A5F"/>
    <w:rsid w:val="00B5340D"/>
    <w:rsid w:val="00B63EF2"/>
    <w:rsid w:val="00B701E3"/>
    <w:rsid w:val="00BE2B15"/>
    <w:rsid w:val="00C027DD"/>
    <w:rsid w:val="00C1314E"/>
    <w:rsid w:val="00C15577"/>
    <w:rsid w:val="00C25EF0"/>
    <w:rsid w:val="00C301A0"/>
    <w:rsid w:val="00C421BD"/>
    <w:rsid w:val="00C45750"/>
    <w:rsid w:val="00C60550"/>
    <w:rsid w:val="00CB7D73"/>
    <w:rsid w:val="00CC09AF"/>
    <w:rsid w:val="00CD22A6"/>
    <w:rsid w:val="00CE6888"/>
    <w:rsid w:val="00D06869"/>
    <w:rsid w:val="00DD1A05"/>
    <w:rsid w:val="00DE59F9"/>
    <w:rsid w:val="00E05EF8"/>
    <w:rsid w:val="00E13A7E"/>
    <w:rsid w:val="00E71F1A"/>
    <w:rsid w:val="00E848F4"/>
    <w:rsid w:val="00E87493"/>
    <w:rsid w:val="00E9611F"/>
    <w:rsid w:val="00EB285B"/>
    <w:rsid w:val="00EB7D63"/>
    <w:rsid w:val="00EC5798"/>
    <w:rsid w:val="00EF0FB5"/>
    <w:rsid w:val="00F100E4"/>
    <w:rsid w:val="00F12477"/>
    <w:rsid w:val="00F254DA"/>
    <w:rsid w:val="00F83BEA"/>
    <w:rsid w:val="00F9261E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B5929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6</cp:revision>
  <cp:lastPrinted>2013-10-30T13:29:00Z</cp:lastPrinted>
  <dcterms:created xsi:type="dcterms:W3CDTF">2024-07-01T14:10:00Z</dcterms:created>
  <dcterms:modified xsi:type="dcterms:W3CDTF">2024-08-09T14:05:00Z</dcterms:modified>
</cp:coreProperties>
</file>