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33" w:rsidRPr="00B96284" w:rsidRDefault="006E108D" w:rsidP="00C55033">
      <w:pPr>
        <w:pStyle w:val="Title"/>
      </w:pPr>
      <w:bookmarkStart w:id="0" w:name="OLE_LINK1"/>
      <w:bookmarkStart w:id="1" w:name="OLE_LINK2"/>
      <w:bookmarkStart w:id="2" w:name="OLE_LINK3"/>
      <w:r>
        <w:t>Title</w:t>
      </w:r>
    </w:p>
    <w:bookmarkEnd w:id="0"/>
    <w:bookmarkEnd w:id="1"/>
    <w:bookmarkEnd w:id="2"/>
    <w:p w:rsidR="00C55033" w:rsidRPr="00B96284" w:rsidRDefault="00C55033" w:rsidP="00C55033">
      <w:pPr>
        <w:ind w:firstLine="0"/>
      </w:pPr>
    </w:p>
    <w:p w:rsidR="00C55033" w:rsidRPr="00B96284" w:rsidRDefault="00C55033" w:rsidP="00C55033">
      <w:r w:rsidRPr="00B96284">
        <w:t>Nicolas Saunier</w:t>
      </w:r>
      <w:r w:rsidR="00FC08F9">
        <w:t xml:space="preserve">, </w:t>
      </w:r>
      <w:proofErr w:type="spellStart"/>
      <w:proofErr w:type="gramStart"/>
      <w:r w:rsidR="00FC08F9">
        <w:t>ing</w:t>
      </w:r>
      <w:proofErr w:type="spellEnd"/>
      <w:r w:rsidR="00FC08F9">
        <w:t>.</w:t>
      </w:r>
      <w:r w:rsidRPr="00B96284">
        <w:t>,</w:t>
      </w:r>
      <w:proofErr w:type="gramEnd"/>
      <w:r w:rsidRPr="00B96284">
        <w:t xml:space="preserve"> Ph.D.</w:t>
      </w:r>
      <w:r w:rsidR="00FA76CB">
        <w:t xml:space="preserve">, </w:t>
      </w:r>
      <w:r w:rsidRPr="00B96284">
        <w:t>Ass</w:t>
      </w:r>
      <w:r w:rsidR="00232C4B">
        <w:t>ociate</w:t>
      </w:r>
      <w:r w:rsidRPr="00B96284">
        <w:t xml:space="preserve"> professor (Corresponding author)</w:t>
      </w:r>
    </w:p>
    <w:p w:rsidR="00C55033" w:rsidRPr="00B96284" w:rsidRDefault="00C55033" w:rsidP="00C55033">
      <w:r w:rsidRPr="00B96284">
        <w:t>Department of civil, geological and mining engineering</w:t>
      </w:r>
    </w:p>
    <w:p w:rsidR="00C55033" w:rsidRPr="00232C4B" w:rsidRDefault="00C55033" w:rsidP="00C55033">
      <w:pPr>
        <w:rPr>
          <w:lang w:val="fr-FR"/>
        </w:rPr>
      </w:pPr>
      <w:r w:rsidRPr="00FC08F9">
        <w:rPr>
          <w:lang w:val="fr-FR"/>
        </w:rPr>
        <w:t xml:space="preserve">Polytechnique Montréal, C.P. 6079, </w:t>
      </w:r>
      <w:proofErr w:type="spellStart"/>
      <w:r w:rsidR="008B0C09" w:rsidRPr="00FC08F9">
        <w:rPr>
          <w:lang w:val="fr-FR"/>
        </w:rPr>
        <w:t>succ</w:t>
      </w:r>
      <w:proofErr w:type="spellEnd"/>
      <w:r w:rsidR="008B0C09" w:rsidRPr="00FC08F9">
        <w:rPr>
          <w:lang w:val="fr-FR"/>
        </w:rPr>
        <w:t xml:space="preserve">. </w:t>
      </w:r>
      <w:r w:rsidRPr="00232C4B">
        <w:rPr>
          <w:lang w:val="fr-FR"/>
        </w:rPr>
        <w:t>Centre-Ville</w:t>
      </w:r>
    </w:p>
    <w:p w:rsidR="00C55033" w:rsidRPr="00FC6F9D" w:rsidRDefault="00C55033" w:rsidP="00C55033">
      <w:pPr>
        <w:rPr>
          <w:lang w:val="fr-CA"/>
        </w:rPr>
      </w:pPr>
      <w:r w:rsidRPr="00232C4B">
        <w:rPr>
          <w:lang w:val="fr-FR"/>
        </w:rPr>
        <w:t>Mont</w:t>
      </w:r>
      <w:r w:rsidRPr="00FC6F9D">
        <w:rPr>
          <w:lang w:val="fr-CA"/>
        </w:rPr>
        <w:t>réal (Québec) C</w:t>
      </w:r>
      <w:r w:rsidR="003A598F" w:rsidRPr="00FC6F9D">
        <w:rPr>
          <w:lang w:val="fr-CA"/>
        </w:rPr>
        <w:t>anada</w:t>
      </w:r>
      <w:r w:rsidRPr="00FC6F9D">
        <w:rPr>
          <w:lang w:val="fr-CA"/>
        </w:rPr>
        <w:t xml:space="preserve"> H3C 3A7</w:t>
      </w:r>
    </w:p>
    <w:p w:rsidR="00E62509" w:rsidRPr="00B96284" w:rsidRDefault="00E62509" w:rsidP="00C55033">
      <w:r w:rsidRPr="00B96284">
        <w:t>Phone: +1 (514) 340-4711 ext. 4962</w:t>
      </w:r>
    </w:p>
    <w:p w:rsidR="00C55033" w:rsidRPr="00B96284" w:rsidRDefault="00C55033" w:rsidP="00C55033">
      <w:r w:rsidRPr="00B96284">
        <w:t xml:space="preserve">Email: </w:t>
      </w:r>
      <w:hyperlink r:id="rId8" w:history="1">
        <w:r w:rsidRPr="00B96284">
          <w:rPr>
            <w:rStyle w:val="Hyperlink"/>
          </w:rPr>
          <w:t>nicolas.saunier@polymtl.ca</w:t>
        </w:r>
      </w:hyperlink>
      <w:r w:rsidRPr="00B96284">
        <w:t xml:space="preserve"> </w:t>
      </w:r>
    </w:p>
    <w:p w:rsidR="003A598F" w:rsidRPr="00083FF5" w:rsidRDefault="003A598F" w:rsidP="003A598F"/>
    <w:p w:rsidR="003A598F" w:rsidRPr="00083FF5" w:rsidRDefault="003A598F" w:rsidP="003A598F"/>
    <w:p w:rsidR="00EF6D69" w:rsidRPr="00B96284" w:rsidRDefault="00EF6D69" w:rsidP="00EF6D69">
      <w:pPr>
        <w:rPr>
          <w:b/>
          <w:bCs/>
        </w:rPr>
      </w:pPr>
      <w:r w:rsidRPr="00B96284">
        <w:rPr>
          <w:b/>
          <w:bCs/>
        </w:rPr>
        <w:t xml:space="preserve">Word count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417"/>
      </w:tblGrid>
      <w:tr w:rsidR="00EF6D69" w:rsidRPr="00B96284" w:rsidTr="00EF6D69">
        <w:tc>
          <w:tcPr>
            <w:tcW w:w="3686" w:type="dxa"/>
          </w:tcPr>
          <w:p w:rsidR="00EF6D69" w:rsidRPr="00B96284" w:rsidRDefault="00EF6D69" w:rsidP="00EF6D69">
            <w:pPr>
              <w:spacing w:after="0"/>
            </w:pPr>
            <w:r w:rsidRPr="00B96284">
              <w:t>Text</w:t>
            </w:r>
          </w:p>
        </w:tc>
        <w:tc>
          <w:tcPr>
            <w:tcW w:w="1417" w:type="dxa"/>
          </w:tcPr>
          <w:p w:rsidR="00EF6D69" w:rsidRPr="00B96284" w:rsidRDefault="00374AE4" w:rsidP="00065D0E">
            <w:pPr>
              <w:spacing w:after="0"/>
              <w:jc w:val="right"/>
            </w:pPr>
            <w:r w:rsidRPr="00B96284">
              <w:t>4</w:t>
            </w:r>
            <w:r w:rsidR="00C371D0">
              <w:t>98</w:t>
            </w:r>
            <w:r w:rsidR="00065D0E">
              <w:t>0</w:t>
            </w:r>
          </w:p>
        </w:tc>
      </w:tr>
      <w:tr w:rsidR="00EF6D69" w:rsidRPr="00B96284" w:rsidTr="00EF6D69">
        <w:tc>
          <w:tcPr>
            <w:tcW w:w="3686" w:type="dxa"/>
          </w:tcPr>
          <w:p w:rsidR="00EF6D69" w:rsidRPr="00B96284" w:rsidRDefault="00EF6D69" w:rsidP="00C301B8">
            <w:pPr>
              <w:spacing w:after="0"/>
            </w:pPr>
            <w:r w:rsidRPr="00B96284">
              <w:t>Tables (</w:t>
            </w:r>
            <w:r w:rsidR="00C301B8">
              <w:t>5</w:t>
            </w:r>
            <w:r w:rsidRPr="00B96284">
              <w:t xml:space="preserve"> X 250)</w:t>
            </w:r>
          </w:p>
        </w:tc>
        <w:tc>
          <w:tcPr>
            <w:tcW w:w="1417" w:type="dxa"/>
          </w:tcPr>
          <w:p w:rsidR="00EF6D69" w:rsidRPr="00B96284" w:rsidRDefault="00C301B8" w:rsidP="00EF6D69">
            <w:pPr>
              <w:spacing w:after="0"/>
              <w:jc w:val="right"/>
            </w:pPr>
            <w:r>
              <w:t>125</w:t>
            </w:r>
            <w:r w:rsidR="00374AE4" w:rsidRPr="00B96284">
              <w:t>0</w:t>
            </w:r>
          </w:p>
        </w:tc>
      </w:tr>
      <w:tr w:rsidR="00EF6D69" w:rsidRPr="00B96284" w:rsidTr="00EF6D69">
        <w:tc>
          <w:tcPr>
            <w:tcW w:w="3686" w:type="dxa"/>
          </w:tcPr>
          <w:p w:rsidR="00EF6D69" w:rsidRPr="00B96284" w:rsidRDefault="00EF6D69" w:rsidP="00C301B8">
            <w:pPr>
              <w:spacing w:after="0"/>
            </w:pPr>
            <w:r w:rsidRPr="00B96284">
              <w:t>Figures (</w:t>
            </w:r>
            <w:r w:rsidR="00C301B8">
              <w:t>4</w:t>
            </w:r>
            <w:r w:rsidRPr="00B96284">
              <w:t xml:space="preserve"> X 250)</w:t>
            </w:r>
          </w:p>
        </w:tc>
        <w:tc>
          <w:tcPr>
            <w:tcW w:w="1417" w:type="dxa"/>
          </w:tcPr>
          <w:p w:rsidR="00EF6D69" w:rsidRPr="00B96284" w:rsidRDefault="00C301B8" w:rsidP="00EF6D69">
            <w:pPr>
              <w:spacing w:after="0"/>
              <w:jc w:val="right"/>
            </w:pPr>
            <w:r>
              <w:t>100</w:t>
            </w:r>
            <w:r w:rsidR="00374AE4" w:rsidRPr="00B96284">
              <w:t>0</w:t>
            </w:r>
          </w:p>
        </w:tc>
      </w:tr>
      <w:tr w:rsidR="00EF6D69" w:rsidRPr="00B96284" w:rsidTr="00EF6D69">
        <w:tc>
          <w:tcPr>
            <w:tcW w:w="3686" w:type="dxa"/>
          </w:tcPr>
          <w:p w:rsidR="00EF6D69" w:rsidRPr="00B96284" w:rsidRDefault="00EF6D69" w:rsidP="00EF6D69">
            <w:pPr>
              <w:spacing w:after="0"/>
              <w:rPr>
                <w:i/>
              </w:rPr>
            </w:pPr>
            <w:r w:rsidRPr="00B96284">
              <w:rPr>
                <w:i/>
              </w:rPr>
              <w:t>Total</w:t>
            </w:r>
          </w:p>
        </w:tc>
        <w:tc>
          <w:tcPr>
            <w:tcW w:w="1417" w:type="dxa"/>
          </w:tcPr>
          <w:p w:rsidR="00EF6D69" w:rsidRPr="00B96284" w:rsidRDefault="00701102" w:rsidP="00EF6D69">
            <w:pPr>
              <w:spacing w:after="0"/>
              <w:jc w:val="right"/>
              <w:rPr>
                <w:i/>
              </w:rPr>
            </w:pPr>
            <w:r>
              <w:rPr>
                <w:i/>
              </w:rPr>
              <w:fldChar w:fldCharType="begin"/>
            </w:r>
            <w:r w:rsidR="00C301B8">
              <w:rPr>
                <w:i/>
              </w:rPr>
              <w:instrText xml:space="preserve"> =SUM(ABOVE) </w:instrText>
            </w:r>
            <w:r>
              <w:rPr>
                <w:i/>
              </w:rPr>
              <w:fldChar w:fldCharType="separate"/>
            </w:r>
            <w:r w:rsidR="00065D0E">
              <w:rPr>
                <w:i/>
                <w:noProof/>
              </w:rPr>
              <w:t>7230</w:t>
            </w:r>
            <w:r>
              <w:rPr>
                <w:i/>
              </w:rPr>
              <w:fldChar w:fldCharType="end"/>
            </w:r>
          </w:p>
        </w:tc>
      </w:tr>
    </w:tbl>
    <w:p w:rsidR="00EF6D69" w:rsidRPr="00B96284" w:rsidRDefault="00EF6D69" w:rsidP="00EF6D69"/>
    <w:p w:rsidR="007770CF" w:rsidRPr="00B96284" w:rsidRDefault="00EF6D69" w:rsidP="00337281">
      <w:r w:rsidRPr="00B96284">
        <w:t>Date of submission:</w:t>
      </w:r>
      <w:r w:rsidRPr="00B96284">
        <w:rPr>
          <w:b/>
          <w:bCs/>
        </w:rPr>
        <w:t xml:space="preserve"> </w:t>
      </w:r>
      <w:r w:rsidR="00594C7A">
        <w:rPr>
          <w:b/>
          <w:bCs/>
        </w:rPr>
        <w:t>August 1</w:t>
      </w:r>
      <w:r w:rsidR="00594C7A" w:rsidRPr="00594C7A">
        <w:rPr>
          <w:b/>
          <w:bCs/>
          <w:vertAlign w:val="superscript"/>
        </w:rPr>
        <w:t>st</w:t>
      </w:r>
      <w:r w:rsidRPr="00B96284">
        <w:rPr>
          <w:b/>
          <w:bCs/>
        </w:rPr>
        <w:t>, 20</w:t>
      </w:r>
      <w:r w:rsidR="00FC08F9">
        <w:rPr>
          <w:b/>
          <w:bCs/>
        </w:rPr>
        <w:t>13</w:t>
      </w:r>
      <w:r w:rsidR="007770CF" w:rsidRPr="00B96284">
        <w:br w:type="page"/>
      </w:r>
    </w:p>
    <w:p w:rsidR="006E2EB5" w:rsidRPr="00B96284" w:rsidRDefault="006E2EB5" w:rsidP="00337281">
      <w:pPr>
        <w:pStyle w:val="Heading1"/>
      </w:pPr>
      <w:r w:rsidRPr="00B96284">
        <w:lastRenderedPageBreak/>
        <w:t>Abstract</w:t>
      </w:r>
    </w:p>
    <w:p w:rsidR="006E2EB5" w:rsidRPr="00B96284" w:rsidRDefault="00CB01D0" w:rsidP="00007231">
      <w:pPr>
        <w:autoSpaceDE w:val="0"/>
        <w:autoSpaceDN w:val="0"/>
        <w:adjustRightInd w:val="0"/>
        <w:ind w:firstLine="0"/>
      </w:pPr>
      <w:r>
        <w:t xml:space="preserve"> </w:t>
      </w:r>
    </w:p>
    <w:p w:rsidR="008E0982" w:rsidRPr="00B96284" w:rsidRDefault="006E2EB5" w:rsidP="00204DE0">
      <w:pPr>
        <w:pStyle w:val="Heading1"/>
        <w:rPr>
          <w:rStyle w:val="Car"/>
        </w:rPr>
      </w:pPr>
      <w:r w:rsidRPr="00B96284">
        <w:br w:type="page"/>
      </w:r>
      <w:r w:rsidRPr="00B96284">
        <w:rPr>
          <w:rStyle w:val="Car"/>
          <w:b/>
          <w:caps/>
        </w:rPr>
        <w:lastRenderedPageBreak/>
        <w:t>Introduction</w:t>
      </w:r>
    </w:p>
    <w:p w:rsidR="00204DE0" w:rsidRPr="00B96284" w:rsidRDefault="00204DE0" w:rsidP="00ED4C0F">
      <w:pPr>
        <w:ind w:firstLine="0"/>
      </w:pPr>
    </w:p>
    <w:p w:rsidR="00241A1F" w:rsidRPr="00B96284" w:rsidRDefault="00BD4BE4" w:rsidP="00CB5EB2">
      <w:r w:rsidRPr="00B96284">
        <w:t xml:space="preserve">This work presents </w:t>
      </w:r>
      <w:proofErr w:type="spellStart"/>
      <w:r w:rsidR="00DF1FD3">
        <w:t>etc</w:t>
      </w:r>
      <w:proofErr w:type="spellEnd"/>
      <w:r w:rsidR="00DF1FD3">
        <w:t xml:space="preserve">… </w:t>
      </w:r>
      <w:r w:rsidR="00AD23E6" w:rsidRPr="00B96284">
        <w:t xml:space="preserve">The background of this work is presented in the next section. It is followed by a </w:t>
      </w:r>
      <w:r w:rsidR="00B2381B" w:rsidRPr="00B96284">
        <w:t>description of</w:t>
      </w:r>
      <w:r w:rsidR="00AD23E6" w:rsidRPr="00B96284">
        <w:t xml:space="preserve"> the proposed methodology, which is then </w:t>
      </w:r>
      <w:r w:rsidR="00B2381B" w:rsidRPr="00B96284">
        <w:t xml:space="preserve">validated on a </w:t>
      </w:r>
      <w:r w:rsidR="009C58B9">
        <w:t>dataset collected at..</w:t>
      </w:r>
      <w:r w:rsidR="00AD23E6" w:rsidRPr="00B96284">
        <w:t xml:space="preserve">. Finally the paper is concluded and future work is discussed. </w:t>
      </w:r>
    </w:p>
    <w:p w:rsidR="008E0982" w:rsidRPr="00B96284" w:rsidRDefault="006E2EB5" w:rsidP="00C3467D">
      <w:pPr>
        <w:pStyle w:val="Heading1"/>
      </w:pPr>
      <w:r w:rsidRPr="00B96284">
        <w:t>Background</w:t>
      </w:r>
    </w:p>
    <w:p w:rsidR="00786CB1" w:rsidRDefault="009C58B9" w:rsidP="00786CB1">
      <w:pPr>
        <w:pStyle w:val="Heading2"/>
      </w:pPr>
      <w:r>
        <w:t>Sub-section</w:t>
      </w:r>
    </w:p>
    <w:p w:rsidR="009C58B9" w:rsidRDefault="009C58B9" w:rsidP="009C58B9">
      <w:pPr>
        <w:pStyle w:val="Heading1"/>
      </w:pPr>
      <w:r>
        <w:t>Methodology</w:t>
      </w:r>
    </w:p>
    <w:p w:rsidR="009C58B9" w:rsidRDefault="009C58B9" w:rsidP="009C58B9"/>
    <w:p w:rsidR="009C58B9" w:rsidRDefault="009C58B9" w:rsidP="009C58B9">
      <w:pPr>
        <w:pStyle w:val="Heading1"/>
      </w:pPr>
      <w:r>
        <w:t>Experimental Results</w:t>
      </w:r>
    </w:p>
    <w:p w:rsidR="009C58B9" w:rsidRPr="009C58B9" w:rsidRDefault="009C58B9" w:rsidP="009C58B9"/>
    <w:p w:rsidR="00204DE0" w:rsidRPr="00B96284" w:rsidRDefault="001110AC" w:rsidP="00DF77D1">
      <w:pPr>
        <w:pStyle w:val="Heading1"/>
        <w:ind w:left="432" w:hanging="432"/>
        <w:jc w:val="left"/>
      </w:pPr>
      <w:r>
        <w:t>Conclusion</w:t>
      </w:r>
    </w:p>
    <w:p w:rsidR="00522587" w:rsidRPr="00B96284" w:rsidRDefault="00522587" w:rsidP="00522587">
      <w:r>
        <w:t xml:space="preserve"> </w:t>
      </w:r>
    </w:p>
    <w:p w:rsidR="00375359" w:rsidRPr="00B96284" w:rsidRDefault="00375359" w:rsidP="00375359">
      <w:pPr>
        <w:pStyle w:val="Heading1"/>
        <w:ind w:left="432" w:hanging="432"/>
        <w:jc w:val="left"/>
      </w:pPr>
      <w:r w:rsidRPr="00B96284">
        <w:t>Acknowledgments</w:t>
      </w:r>
    </w:p>
    <w:p w:rsidR="00204DE0" w:rsidRPr="00B96284" w:rsidRDefault="00375359" w:rsidP="000A2EF5">
      <w:pPr>
        <w:ind w:firstLine="0"/>
        <w:rPr>
          <w:lang w:bidi="en-US"/>
        </w:rPr>
      </w:pPr>
      <w:r w:rsidRPr="00B96284">
        <w:rPr>
          <w:lang w:bidi="en-US"/>
        </w:rPr>
        <w:t xml:space="preserve">The authors wish to acknowledge the </w:t>
      </w:r>
      <w:r w:rsidR="00C57C89" w:rsidRPr="00B96284">
        <w:rPr>
          <w:lang w:bidi="en-US"/>
        </w:rPr>
        <w:t xml:space="preserve">help </w:t>
      </w:r>
      <w:r w:rsidR="00104910" w:rsidRPr="00B96284">
        <w:rPr>
          <w:lang w:bidi="en-US"/>
        </w:rPr>
        <w:t>of</w:t>
      </w:r>
      <w:r w:rsidR="00232C4B">
        <w:rPr>
          <w:lang w:bidi="en-US"/>
        </w:rPr>
        <w:t xml:space="preserve"> XX for YY</w:t>
      </w:r>
      <w:bookmarkStart w:id="3" w:name="_GoBack"/>
      <w:bookmarkEnd w:id="3"/>
      <w:r w:rsidRPr="00B96284">
        <w:rPr>
          <w:lang w:bidi="en-US"/>
        </w:rPr>
        <w:t xml:space="preserve">. </w:t>
      </w:r>
    </w:p>
    <w:p w:rsidR="00F0024A" w:rsidRPr="00B96284" w:rsidRDefault="001447B3" w:rsidP="006E1A28">
      <w:pPr>
        <w:pStyle w:val="Heading1"/>
        <w:rPr>
          <w:lang w:bidi="en-US"/>
        </w:rPr>
      </w:pPr>
      <w:r w:rsidRPr="00B96284">
        <w:rPr>
          <w:lang w:bidi="en-US"/>
        </w:rPr>
        <w:t>References</w:t>
      </w:r>
    </w:p>
    <w:p w:rsidR="006E1A28" w:rsidRPr="00B96284" w:rsidRDefault="00083FF5" w:rsidP="0042187C">
      <w:pPr>
        <w:ind w:firstLine="0"/>
        <w:rPr>
          <w:lang w:bidi="en-US"/>
        </w:rPr>
      </w:pPr>
      <w:r>
        <w:rPr>
          <w:lang w:bidi="en-US"/>
        </w:rPr>
        <w:t xml:space="preserve">[Please use the word bibliography tool, and </w:t>
      </w:r>
      <w:proofErr w:type="spellStart"/>
      <w:r>
        <w:rPr>
          <w:lang w:bidi="en-US"/>
        </w:rPr>
        <w:t>JabRef</w:t>
      </w:r>
      <w:proofErr w:type="spellEnd"/>
      <w:r>
        <w:rPr>
          <w:lang w:bidi="en-US"/>
        </w:rPr>
        <w:t xml:space="preserve"> (</w:t>
      </w:r>
      <w:hyperlink r:id="rId9" w:history="1">
        <w:r w:rsidRPr="00747239">
          <w:rPr>
            <w:rStyle w:val="Hyperlink"/>
            <w:lang w:bidi="en-US"/>
          </w:rPr>
          <w:t>http://jabref.sourceforge.net/</w:t>
        </w:r>
      </w:hyperlink>
      <w:r>
        <w:rPr>
          <w:lang w:bidi="en-US"/>
        </w:rPr>
        <w:t>) if you do not have any bibliography management software]</w:t>
      </w:r>
    </w:p>
    <w:sectPr w:rsidR="006E1A28" w:rsidRPr="00B96284" w:rsidSect="00ED4C0F">
      <w:head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7C" w:rsidRDefault="0042187C">
      <w:r>
        <w:separator/>
      </w:r>
    </w:p>
  </w:endnote>
  <w:endnote w:type="continuationSeparator" w:id="0">
    <w:p w:rsidR="0042187C" w:rsidRDefault="0042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7C" w:rsidRDefault="0042187C">
      <w:r>
        <w:separator/>
      </w:r>
    </w:p>
  </w:footnote>
  <w:footnote w:type="continuationSeparator" w:id="0">
    <w:p w:rsidR="0042187C" w:rsidRDefault="0042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7C" w:rsidRDefault="00701102">
    <w:pPr>
      <w:pStyle w:val="Header"/>
      <w:framePr w:wrap="around" w:vAnchor="text" w:hAnchor="margin" w:xAlign="right" w:y="1"/>
      <w:rPr>
        <w:rStyle w:val="PageNumber"/>
      </w:rPr>
    </w:pPr>
    <w:r>
      <w:rPr>
        <w:rStyle w:val="PageNumber"/>
      </w:rPr>
      <w:fldChar w:fldCharType="begin"/>
    </w:r>
    <w:r w:rsidR="0042187C">
      <w:rPr>
        <w:rStyle w:val="PageNumber"/>
      </w:rPr>
      <w:instrText xml:space="preserve">PAGE  </w:instrText>
    </w:r>
    <w:r>
      <w:rPr>
        <w:rStyle w:val="PageNumber"/>
      </w:rPr>
      <w:fldChar w:fldCharType="separate"/>
    </w:r>
    <w:r w:rsidR="00232C4B">
      <w:rPr>
        <w:rStyle w:val="PageNumber"/>
        <w:noProof/>
      </w:rPr>
      <w:t>3</w:t>
    </w:r>
    <w:r>
      <w:rPr>
        <w:rStyle w:val="PageNumber"/>
      </w:rPr>
      <w:fldChar w:fldCharType="end"/>
    </w:r>
  </w:p>
  <w:p w:rsidR="0042187C" w:rsidRPr="00204DE0" w:rsidRDefault="00DF1FD3">
    <w:pPr>
      <w:pStyle w:val="Header"/>
      <w:ind w:right="360" w:firstLine="0"/>
    </w:pPr>
    <w:proofErr w:type="gramStart"/>
    <w:r>
      <w:t>authors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125E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445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A29E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BC0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C1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4AFA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D45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20C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4645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A8B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1" w15:restartNumberingAfterBreak="0">
    <w:nsid w:val="00932EA3"/>
    <w:multiLevelType w:val="hybridMultilevel"/>
    <w:tmpl w:val="5DD07176"/>
    <w:lvl w:ilvl="0" w:tplc="6CFA1198">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04EF6DC2"/>
    <w:multiLevelType w:val="multilevel"/>
    <w:tmpl w:val="D3480A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E0051ED"/>
    <w:multiLevelType w:val="hybridMultilevel"/>
    <w:tmpl w:val="7B9817EA"/>
    <w:lvl w:ilvl="0" w:tplc="FE105D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7B12B2"/>
    <w:multiLevelType w:val="hybridMultilevel"/>
    <w:tmpl w:val="426EDD86"/>
    <w:lvl w:ilvl="0" w:tplc="CCC080F2">
      <w:start w:val="298"/>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82B6025"/>
    <w:multiLevelType w:val="multilevel"/>
    <w:tmpl w:val="DB804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809ED"/>
    <w:multiLevelType w:val="hybridMultilevel"/>
    <w:tmpl w:val="016E45B8"/>
    <w:lvl w:ilvl="0" w:tplc="DDE2E998">
      <w:start w:val="1"/>
      <w:numFmt w:val="upperLetter"/>
      <w:lvlText w:val="%1."/>
      <w:lvlJc w:val="left"/>
      <w:pPr>
        <w:ind w:left="2160" w:hanging="144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1CFC22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34200E"/>
    <w:multiLevelType w:val="hybridMultilevel"/>
    <w:tmpl w:val="A39AD958"/>
    <w:lvl w:ilvl="0" w:tplc="77581038">
      <w:start w:val="1"/>
      <w:numFmt w:val="decimal"/>
      <w:lvlText w:val="%1)"/>
      <w:lvlJc w:val="left"/>
      <w:pPr>
        <w:ind w:left="927" w:hanging="360"/>
      </w:pPr>
      <w:rPr>
        <w:rFonts w:hint="default"/>
      </w:rPr>
    </w:lvl>
    <w:lvl w:ilvl="1" w:tplc="9D1CD9D0" w:tentative="1">
      <w:start w:val="1"/>
      <w:numFmt w:val="lowerLetter"/>
      <w:lvlText w:val="%2."/>
      <w:lvlJc w:val="left"/>
      <w:pPr>
        <w:ind w:left="1647" w:hanging="360"/>
      </w:pPr>
    </w:lvl>
    <w:lvl w:ilvl="2" w:tplc="7E2007EE" w:tentative="1">
      <w:start w:val="1"/>
      <w:numFmt w:val="lowerRoman"/>
      <w:lvlText w:val="%3."/>
      <w:lvlJc w:val="right"/>
      <w:pPr>
        <w:ind w:left="2367" w:hanging="180"/>
      </w:pPr>
    </w:lvl>
    <w:lvl w:ilvl="3" w:tplc="B77A79F6" w:tentative="1">
      <w:start w:val="1"/>
      <w:numFmt w:val="decimal"/>
      <w:lvlText w:val="%4."/>
      <w:lvlJc w:val="left"/>
      <w:pPr>
        <w:ind w:left="3087" w:hanging="360"/>
      </w:pPr>
    </w:lvl>
    <w:lvl w:ilvl="4" w:tplc="49A83C2C" w:tentative="1">
      <w:start w:val="1"/>
      <w:numFmt w:val="lowerLetter"/>
      <w:lvlText w:val="%5."/>
      <w:lvlJc w:val="left"/>
      <w:pPr>
        <w:ind w:left="3807" w:hanging="360"/>
      </w:pPr>
    </w:lvl>
    <w:lvl w:ilvl="5" w:tplc="B83084E4" w:tentative="1">
      <w:start w:val="1"/>
      <w:numFmt w:val="lowerRoman"/>
      <w:lvlText w:val="%6."/>
      <w:lvlJc w:val="right"/>
      <w:pPr>
        <w:ind w:left="4527" w:hanging="180"/>
      </w:pPr>
    </w:lvl>
    <w:lvl w:ilvl="6" w:tplc="9B5697CC" w:tentative="1">
      <w:start w:val="1"/>
      <w:numFmt w:val="decimal"/>
      <w:lvlText w:val="%7."/>
      <w:lvlJc w:val="left"/>
      <w:pPr>
        <w:ind w:left="5247" w:hanging="360"/>
      </w:pPr>
    </w:lvl>
    <w:lvl w:ilvl="7" w:tplc="DCC89732" w:tentative="1">
      <w:start w:val="1"/>
      <w:numFmt w:val="lowerLetter"/>
      <w:lvlText w:val="%8."/>
      <w:lvlJc w:val="left"/>
      <w:pPr>
        <w:ind w:left="5967" w:hanging="360"/>
      </w:pPr>
    </w:lvl>
    <w:lvl w:ilvl="8" w:tplc="0866B2B2" w:tentative="1">
      <w:start w:val="1"/>
      <w:numFmt w:val="lowerRoman"/>
      <w:lvlText w:val="%9."/>
      <w:lvlJc w:val="right"/>
      <w:pPr>
        <w:ind w:left="6687" w:hanging="180"/>
      </w:pPr>
    </w:lvl>
  </w:abstractNum>
  <w:abstractNum w:abstractNumId="19" w15:restartNumberingAfterBreak="0">
    <w:nsid w:val="32A92EAF"/>
    <w:multiLevelType w:val="hybridMultilevel"/>
    <w:tmpl w:val="DF147E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45E42EC"/>
    <w:multiLevelType w:val="hybridMultilevel"/>
    <w:tmpl w:val="E1E6D85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71E3594"/>
    <w:multiLevelType w:val="hybridMultilevel"/>
    <w:tmpl w:val="C540A010"/>
    <w:lvl w:ilvl="0" w:tplc="FFCAB716">
      <w:start w:val="1"/>
      <w:numFmt w:val="bullet"/>
      <w:pStyle w:val="ListBullet"/>
      <w:lvlText w:val=""/>
      <w:lvlJc w:val="left"/>
      <w:pPr>
        <w:tabs>
          <w:tab w:val="num" w:pos="1080"/>
        </w:tabs>
        <w:ind w:left="720" w:firstLine="0"/>
      </w:pPr>
      <w:rPr>
        <w:rFonts w:ascii="Symbol" w:hAnsi="Symbol" w:hint="default"/>
      </w:rPr>
    </w:lvl>
    <w:lvl w:ilvl="1" w:tplc="0C0C0019" w:tentative="1">
      <w:start w:val="1"/>
      <w:numFmt w:val="bullet"/>
      <w:lvlText w:val="o"/>
      <w:lvlJc w:val="left"/>
      <w:pPr>
        <w:tabs>
          <w:tab w:val="num" w:pos="1440"/>
        </w:tabs>
        <w:ind w:left="1440" w:hanging="360"/>
      </w:pPr>
      <w:rPr>
        <w:rFonts w:ascii="Courier New" w:hAnsi="Courier New" w:cs="Courier New" w:hint="default"/>
      </w:rPr>
    </w:lvl>
    <w:lvl w:ilvl="2" w:tplc="0C0C001B" w:tentative="1">
      <w:start w:val="1"/>
      <w:numFmt w:val="bullet"/>
      <w:lvlText w:val=""/>
      <w:lvlJc w:val="left"/>
      <w:pPr>
        <w:tabs>
          <w:tab w:val="num" w:pos="2160"/>
        </w:tabs>
        <w:ind w:left="2160" w:hanging="360"/>
      </w:pPr>
      <w:rPr>
        <w:rFonts w:ascii="Wingdings" w:hAnsi="Wingdings"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315A7"/>
    <w:multiLevelType w:val="hybridMultilevel"/>
    <w:tmpl w:val="DF147E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C563FB3"/>
    <w:multiLevelType w:val="hybridMultilevel"/>
    <w:tmpl w:val="F3022CA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458B6"/>
    <w:multiLevelType w:val="hybridMultilevel"/>
    <w:tmpl w:val="1222EA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B101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767DDD"/>
    <w:multiLevelType w:val="hybridMultilevel"/>
    <w:tmpl w:val="2BA84DA2"/>
    <w:lvl w:ilvl="0" w:tplc="021AE70A">
      <w:numFmt w:val="bullet"/>
      <w:lvlText w:val="-"/>
      <w:lvlJc w:val="left"/>
      <w:pPr>
        <w:ind w:left="927" w:hanging="360"/>
      </w:pPr>
      <w:rPr>
        <w:rFonts w:ascii="Times New Roman" w:eastAsia="Times New Roman" w:hAnsi="Times New Roman" w:cs="Times New Roman"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num w:numId="1">
    <w:abstractNumId w:val="12"/>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num>
  <w:num w:numId="14">
    <w:abstractNumId w:val="25"/>
  </w:num>
  <w:num w:numId="15">
    <w:abstractNumId w:val="21"/>
  </w:num>
  <w:num w:numId="16">
    <w:abstractNumId w:val="15"/>
  </w:num>
  <w:num w:numId="17">
    <w:abstractNumId w:val="18"/>
  </w:num>
  <w:num w:numId="18">
    <w:abstractNumId w:val="24"/>
  </w:num>
  <w:num w:numId="19">
    <w:abstractNumId w:val="14"/>
  </w:num>
  <w:num w:numId="20">
    <w:abstractNumId w:val="8"/>
    <w:lvlOverride w:ilvl="0">
      <w:startOverride w:val="1"/>
    </w:lvlOverride>
  </w:num>
  <w:num w:numId="21">
    <w:abstractNumId w:val="13"/>
  </w:num>
  <w:num w:numId="22">
    <w:abstractNumId w:val="26"/>
  </w:num>
  <w:num w:numId="23">
    <w:abstractNumId w:val="11"/>
  </w:num>
  <w:num w:numId="24">
    <w:abstractNumId w:val="16"/>
  </w:num>
  <w:num w:numId="25">
    <w:abstractNumId w:val="10"/>
  </w:num>
  <w:num w:numId="26">
    <w:abstractNumId w:val="23"/>
  </w:num>
  <w:num w:numId="27">
    <w:abstractNumId w:val="22"/>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FF"/>
    <w:rsid w:val="0000225A"/>
    <w:rsid w:val="00007231"/>
    <w:rsid w:val="00013560"/>
    <w:rsid w:val="000146F6"/>
    <w:rsid w:val="0001552F"/>
    <w:rsid w:val="00021213"/>
    <w:rsid w:val="00025586"/>
    <w:rsid w:val="00027FA8"/>
    <w:rsid w:val="0004066A"/>
    <w:rsid w:val="00041422"/>
    <w:rsid w:val="00044AAE"/>
    <w:rsid w:val="00046283"/>
    <w:rsid w:val="000505CA"/>
    <w:rsid w:val="00050A0E"/>
    <w:rsid w:val="000542A0"/>
    <w:rsid w:val="00056A48"/>
    <w:rsid w:val="00056C93"/>
    <w:rsid w:val="0006030F"/>
    <w:rsid w:val="00063B99"/>
    <w:rsid w:val="00065B8F"/>
    <w:rsid w:val="00065D0E"/>
    <w:rsid w:val="00067C42"/>
    <w:rsid w:val="00070DB9"/>
    <w:rsid w:val="0007183A"/>
    <w:rsid w:val="0007201B"/>
    <w:rsid w:val="00074DD5"/>
    <w:rsid w:val="0007524A"/>
    <w:rsid w:val="0008180C"/>
    <w:rsid w:val="00082D33"/>
    <w:rsid w:val="00083FF5"/>
    <w:rsid w:val="0009491D"/>
    <w:rsid w:val="00094C0C"/>
    <w:rsid w:val="00094DCD"/>
    <w:rsid w:val="00096329"/>
    <w:rsid w:val="000A172E"/>
    <w:rsid w:val="000A1FE9"/>
    <w:rsid w:val="000A2EF5"/>
    <w:rsid w:val="000A4FFE"/>
    <w:rsid w:val="000A5111"/>
    <w:rsid w:val="000B30D1"/>
    <w:rsid w:val="000B3BA5"/>
    <w:rsid w:val="000B758F"/>
    <w:rsid w:val="000C2037"/>
    <w:rsid w:val="000C51DC"/>
    <w:rsid w:val="000C7685"/>
    <w:rsid w:val="000D0A43"/>
    <w:rsid w:val="000D123B"/>
    <w:rsid w:val="000D6DAF"/>
    <w:rsid w:val="000E31A7"/>
    <w:rsid w:val="000E5CE5"/>
    <w:rsid w:val="000E603D"/>
    <w:rsid w:val="000E75C9"/>
    <w:rsid w:val="000F1F6A"/>
    <w:rsid w:val="000F59BF"/>
    <w:rsid w:val="00101096"/>
    <w:rsid w:val="0010109F"/>
    <w:rsid w:val="00104910"/>
    <w:rsid w:val="0010713F"/>
    <w:rsid w:val="00107433"/>
    <w:rsid w:val="00107EF5"/>
    <w:rsid w:val="00110D95"/>
    <w:rsid w:val="001110AC"/>
    <w:rsid w:val="00115345"/>
    <w:rsid w:val="0012096D"/>
    <w:rsid w:val="00124372"/>
    <w:rsid w:val="00126E03"/>
    <w:rsid w:val="00127CA3"/>
    <w:rsid w:val="001371A6"/>
    <w:rsid w:val="001374D9"/>
    <w:rsid w:val="001428EF"/>
    <w:rsid w:val="001439FE"/>
    <w:rsid w:val="001447B3"/>
    <w:rsid w:val="0015601A"/>
    <w:rsid w:val="0015736F"/>
    <w:rsid w:val="0015749B"/>
    <w:rsid w:val="00161448"/>
    <w:rsid w:val="00167BC4"/>
    <w:rsid w:val="00170BA9"/>
    <w:rsid w:val="00171034"/>
    <w:rsid w:val="001719E7"/>
    <w:rsid w:val="001723ED"/>
    <w:rsid w:val="00172E42"/>
    <w:rsid w:val="00180259"/>
    <w:rsid w:val="001835A3"/>
    <w:rsid w:val="00184057"/>
    <w:rsid w:val="00185AE3"/>
    <w:rsid w:val="00185C27"/>
    <w:rsid w:val="00190E62"/>
    <w:rsid w:val="00195A48"/>
    <w:rsid w:val="00197B2C"/>
    <w:rsid w:val="001A3B78"/>
    <w:rsid w:val="001A500E"/>
    <w:rsid w:val="001A5BE8"/>
    <w:rsid w:val="001B4822"/>
    <w:rsid w:val="001B5994"/>
    <w:rsid w:val="001B62F4"/>
    <w:rsid w:val="001C4258"/>
    <w:rsid w:val="001C4B9B"/>
    <w:rsid w:val="001C541E"/>
    <w:rsid w:val="001C628B"/>
    <w:rsid w:val="001C6983"/>
    <w:rsid w:val="001D2D9D"/>
    <w:rsid w:val="001D35AB"/>
    <w:rsid w:val="001D4D3E"/>
    <w:rsid w:val="001D5224"/>
    <w:rsid w:val="001D6BC6"/>
    <w:rsid w:val="001E691C"/>
    <w:rsid w:val="001F013B"/>
    <w:rsid w:val="001F2EE4"/>
    <w:rsid w:val="001F5E91"/>
    <w:rsid w:val="002018C3"/>
    <w:rsid w:val="00204DE0"/>
    <w:rsid w:val="00206846"/>
    <w:rsid w:val="00207801"/>
    <w:rsid w:val="002110A8"/>
    <w:rsid w:val="00211268"/>
    <w:rsid w:val="00211827"/>
    <w:rsid w:val="002118A8"/>
    <w:rsid w:val="002143D9"/>
    <w:rsid w:val="00216C6E"/>
    <w:rsid w:val="0022067F"/>
    <w:rsid w:val="00222D6F"/>
    <w:rsid w:val="002273C8"/>
    <w:rsid w:val="002274FE"/>
    <w:rsid w:val="00231159"/>
    <w:rsid w:val="002318FC"/>
    <w:rsid w:val="00231949"/>
    <w:rsid w:val="00231F01"/>
    <w:rsid w:val="00232C4B"/>
    <w:rsid w:val="00234B31"/>
    <w:rsid w:val="002402B6"/>
    <w:rsid w:val="00241A1F"/>
    <w:rsid w:val="0025078C"/>
    <w:rsid w:val="0025608D"/>
    <w:rsid w:val="00257244"/>
    <w:rsid w:val="0025761B"/>
    <w:rsid w:val="00264CA2"/>
    <w:rsid w:val="00265A1D"/>
    <w:rsid w:val="00272311"/>
    <w:rsid w:val="00273F53"/>
    <w:rsid w:val="00276D4F"/>
    <w:rsid w:val="00276D58"/>
    <w:rsid w:val="00277775"/>
    <w:rsid w:val="00280C33"/>
    <w:rsid w:val="00281FFD"/>
    <w:rsid w:val="00284D48"/>
    <w:rsid w:val="00290140"/>
    <w:rsid w:val="00291873"/>
    <w:rsid w:val="00293BBE"/>
    <w:rsid w:val="00296CA6"/>
    <w:rsid w:val="0029747A"/>
    <w:rsid w:val="002A19C1"/>
    <w:rsid w:val="002A4B07"/>
    <w:rsid w:val="002A56C2"/>
    <w:rsid w:val="002A6313"/>
    <w:rsid w:val="002A6EF7"/>
    <w:rsid w:val="002B4F79"/>
    <w:rsid w:val="002B600B"/>
    <w:rsid w:val="002B7125"/>
    <w:rsid w:val="002C5890"/>
    <w:rsid w:val="002C71B3"/>
    <w:rsid w:val="002D3AE6"/>
    <w:rsid w:val="002D514B"/>
    <w:rsid w:val="002E05A2"/>
    <w:rsid w:val="002E2530"/>
    <w:rsid w:val="002E2F29"/>
    <w:rsid w:val="002E2F87"/>
    <w:rsid w:val="002E34B1"/>
    <w:rsid w:val="002F407C"/>
    <w:rsid w:val="00303096"/>
    <w:rsid w:val="00303186"/>
    <w:rsid w:val="00304EEC"/>
    <w:rsid w:val="00310F60"/>
    <w:rsid w:val="003118D4"/>
    <w:rsid w:val="00315881"/>
    <w:rsid w:val="00315FBD"/>
    <w:rsid w:val="003169D0"/>
    <w:rsid w:val="00324133"/>
    <w:rsid w:val="00337281"/>
    <w:rsid w:val="00343D58"/>
    <w:rsid w:val="00343FFE"/>
    <w:rsid w:val="0034419F"/>
    <w:rsid w:val="00345F81"/>
    <w:rsid w:val="00347461"/>
    <w:rsid w:val="00347ECA"/>
    <w:rsid w:val="00356563"/>
    <w:rsid w:val="00357266"/>
    <w:rsid w:val="0036569C"/>
    <w:rsid w:val="00365D50"/>
    <w:rsid w:val="003665AC"/>
    <w:rsid w:val="00367FDE"/>
    <w:rsid w:val="00372C17"/>
    <w:rsid w:val="003745B3"/>
    <w:rsid w:val="00374AE4"/>
    <w:rsid w:val="00375359"/>
    <w:rsid w:val="00392BFE"/>
    <w:rsid w:val="00394618"/>
    <w:rsid w:val="00396EA8"/>
    <w:rsid w:val="003A0389"/>
    <w:rsid w:val="003A19FC"/>
    <w:rsid w:val="003A29A7"/>
    <w:rsid w:val="003A5618"/>
    <w:rsid w:val="003A598F"/>
    <w:rsid w:val="003B0116"/>
    <w:rsid w:val="003B0871"/>
    <w:rsid w:val="003B099E"/>
    <w:rsid w:val="003B4935"/>
    <w:rsid w:val="003C2951"/>
    <w:rsid w:val="003E0E6B"/>
    <w:rsid w:val="003E3FA5"/>
    <w:rsid w:val="003E6E6E"/>
    <w:rsid w:val="003F10BE"/>
    <w:rsid w:val="003F1633"/>
    <w:rsid w:val="003F1B89"/>
    <w:rsid w:val="0040312B"/>
    <w:rsid w:val="00406091"/>
    <w:rsid w:val="004066BA"/>
    <w:rsid w:val="00410A4D"/>
    <w:rsid w:val="00410DD2"/>
    <w:rsid w:val="00420E31"/>
    <w:rsid w:val="0042187C"/>
    <w:rsid w:val="00422B08"/>
    <w:rsid w:val="00422EA8"/>
    <w:rsid w:val="00433B0F"/>
    <w:rsid w:val="00434565"/>
    <w:rsid w:val="004415D2"/>
    <w:rsid w:val="00442C6A"/>
    <w:rsid w:val="00443A54"/>
    <w:rsid w:val="00443D6E"/>
    <w:rsid w:val="00447459"/>
    <w:rsid w:val="00451032"/>
    <w:rsid w:val="004522D2"/>
    <w:rsid w:val="00452FA5"/>
    <w:rsid w:val="00455E3F"/>
    <w:rsid w:val="004563EE"/>
    <w:rsid w:val="00457822"/>
    <w:rsid w:val="004611FB"/>
    <w:rsid w:val="0046563E"/>
    <w:rsid w:val="0046590F"/>
    <w:rsid w:val="0046690F"/>
    <w:rsid w:val="00466D7F"/>
    <w:rsid w:val="00470FE6"/>
    <w:rsid w:val="00480E43"/>
    <w:rsid w:val="0048152A"/>
    <w:rsid w:val="004855C8"/>
    <w:rsid w:val="00485C30"/>
    <w:rsid w:val="00490DCA"/>
    <w:rsid w:val="004A240E"/>
    <w:rsid w:val="004A375A"/>
    <w:rsid w:val="004A7A4B"/>
    <w:rsid w:val="004B0550"/>
    <w:rsid w:val="004B29EB"/>
    <w:rsid w:val="004B2A18"/>
    <w:rsid w:val="004B7681"/>
    <w:rsid w:val="004C3765"/>
    <w:rsid w:val="004C3D49"/>
    <w:rsid w:val="004C4950"/>
    <w:rsid w:val="004D5E7D"/>
    <w:rsid w:val="004D5EF3"/>
    <w:rsid w:val="004E30EC"/>
    <w:rsid w:val="004E3ED2"/>
    <w:rsid w:val="004F0525"/>
    <w:rsid w:val="004F06E0"/>
    <w:rsid w:val="004F3473"/>
    <w:rsid w:val="004F6B73"/>
    <w:rsid w:val="004F7F98"/>
    <w:rsid w:val="005018EC"/>
    <w:rsid w:val="00504F14"/>
    <w:rsid w:val="0051247F"/>
    <w:rsid w:val="005136FC"/>
    <w:rsid w:val="00517FB0"/>
    <w:rsid w:val="00522587"/>
    <w:rsid w:val="0052408F"/>
    <w:rsid w:val="00525541"/>
    <w:rsid w:val="00530C6A"/>
    <w:rsid w:val="00531652"/>
    <w:rsid w:val="00532D2E"/>
    <w:rsid w:val="00534D28"/>
    <w:rsid w:val="005351A3"/>
    <w:rsid w:val="00541265"/>
    <w:rsid w:val="00543E27"/>
    <w:rsid w:val="00543EF5"/>
    <w:rsid w:val="0055032E"/>
    <w:rsid w:val="00552453"/>
    <w:rsid w:val="00563B41"/>
    <w:rsid w:val="005640FF"/>
    <w:rsid w:val="00564A94"/>
    <w:rsid w:val="00564F75"/>
    <w:rsid w:val="0056537B"/>
    <w:rsid w:val="00565553"/>
    <w:rsid w:val="005670C1"/>
    <w:rsid w:val="005712F5"/>
    <w:rsid w:val="00571F5A"/>
    <w:rsid w:val="0057269B"/>
    <w:rsid w:val="00574679"/>
    <w:rsid w:val="005768ED"/>
    <w:rsid w:val="0058031E"/>
    <w:rsid w:val="005845BA"/>
    <w:rsid w:val="00587016"/>
    <w:rsid w:val="0059222B"/>
    <w:rsid w:val="00594C7A"/>
    <w:rsid w:val="005961DF"/>
    <w:rsid w:val="005967C8"/>
    <w:rsid w:val="005A246A"/>
    <w:rsid w:val="005A2C2C"/>
    <w:rsid w:val="005A7037"/>
    <w:rsid w:val="005B0C3B"/>
    <w:rsid w:val="005B2BBC"/>
    <w:rsid w:val="005B3398"/>
    <w:rsid w:val="005B44E8"/>
    <w:rsid w:val="005B4698"/>
    <w:rsid w:val="005B52EB"/>
    <w:rsid w:val="005C50C4"/>
    <w:rsid w:val="005C5168"/>
    <w:rsid w:val="005C5FF9"/>
    <w:rsid w:val="005D055B"/>
    <w:rsid w:val="005D09E0"/>
    <w:rsid w:val="005D14D4"/>
    <w:rsid w:val="005D6453"/>
    <w:rsid w:val="005E1E10"/>
    <w:rsid w:val="005E448F"/>
    <w:rsid w:val="005E6028"/>
    <w:rsid w:val="005E7B33"/>
    <w:rsid w:val="005F4379"/>
    <w:rsid w:val="005F69D5"/>
    <w:rsid w:val="005F6A45"/>
    <w:rsid w:val="00600583"/>
    <w:rsid w:val="00602753"/>
    <w:rsid w:val="0060661C"/>
    <w:rsid w:val="00606FA0"/>
    <w:rsid w:val="00617BFD"/>
    <w:rsid w:val="00622C2E"/>
    <w:rsid w:val="00625C7A"/>
    <w:rsid w:val="00627324"/>
    <w:rsid w:val="00630B1B"/>
    <w:rsid w:val="00632562"/>
    <w:rsid w:val="00634E12"/>
    <w:rsid w:val="00642466"/>
    <w:rsid w:val="00650138"/>
    <w:rsid w:val="006505E8"/>
    <w:rsid w:val="00653510"/>
    <w:rsid w:val="006632A8"/>
    <w:rsid w:val="00664400"/>
    <w:rsid w:val="0066546B"/>
    <w:rsid w:val="00665471"/>
    <w:rsid w:val="006654D4"/>
    <w:rsid w:val="00675E54"/>
    <w:rsid w:val="00682206"/>
    <w:rsid w:val="006953D1"/>
    <w:rsid w:val="006A0D07"/>
    <w:rsid w:val="006A2046"/>
    <w:rsid w:val="006A7CCD"/>
    <w:rsid w:val="006B2895"/>
    <w:rsid w:val="006B4519"/>
    <w:rsid w:val="006C36B5"/>
    <w:rsid w:val="006C645D"/>
    <w:rsid w:val="006D1078"/>
    <w:rsid w:val="006D2F17"/>
    <w:rsid w:val="006D6286"/>
    <w:rsid w:val="006D785C"/>
    <w:rsid w:val="006E026D"/>
    <w:rsid w:val="006E108D"/>
    <w:rsid w:val="006E1A28"/>
    <w:rsid w:val="006E2702"/>
    <w:rsid w:val="006E2EB5"/>
    <w:rsid w:val="006E3219"/>
    <w:rsid w:val="006E3F17"/>
    <w:rsid w:val="006F0170"/>
    <w:rsid w:val="006F1E21"/>
    <w:rsid w:val="006F34A8"/>
    <w:rsid w:val="006F3D40"/>
    <w:rsid w:val="006F4A90"/>
    <w:rsid w:val="006F5009"/>
    <w:rsid w:val="00701102"/>
    <w:rsid w:val="007049CA"/>
    <w:rsid w:val="007059C7"/>
    <w:rsid w:val="00707597"/>
    <w:rsid w:val="0071026B"/>
    <w:rsid w:val="00711683"/>
    <w:rsid w:val="00711CA9"/>
    <w:rsid w:val="007261B2"/>
    <w:rsid w:val="0074072F"/>
    <w:rsid w:val="00742324"/>
    <w:rsid w:val="0074234C"/>
    <w:rsid w:val="007467D3"/>
    <w:rsid w:val="007500E3"/>
    <w:rsid w:val="007516BD"/>
    <w:rsid w:val="0075221B"/>
    <w:rsid w:val="00754223"/>
    <w:rsid w:val="00754A27"/>
    <w:rsid w:val="00754CA2"/>
    <w:rsid w:val="00754EE2"/>
    <w:rsid w:val="0075605C"/>
    <w:rsid w:val="00757846"/>
    <w:rsid w:val="00760AB8"/>
    <w:rsid w:val="007631CF"/>
    <w:rsid w:val="00766314"/>
    <w:rsid w:val="007704C0"/>
    <w:rsid w:val="00770FBD"/>
    <w:rsid w:val="007742BE"/>
    <w:rsid w:val="007757B7"/>
    <w:rsid w:val="007770CF"/>
    <w:rsid w:val="00786CB1"/>
    <w:rsid w:val="00787E32"/>
    <w:rsid w:val="007961F8"/>
    <w:rsid w:val="007970EE"/>
    <w:rsid w:val="007A07E1"/>
    <w:rsid w:val="007A1C58"/>
    <w:rsid w:val="007A1DC2"/>
    <w:rsid w:val="007A2456"/>
    <w:rsid w:val="007A7EEC"/>
    <w:rsid w:val="007B0B52"/>
    <w:rsid w:val="007B293C"/>
    <w:rsid w:val="007B2C78"/>
    <w:rsid w:val="007B47D0"/>
    <w:rsid w:val="007B5EC4"/>
    <w:rsid w:val="007B73C0"/>
    <w:rsid w:val="007C4619"/>
    <w:rsid w:val="007D39D2"/>
    <w:rsid w:val="007E0AC7"/>
    <w:rsid w:val="007E7AFA"/>
    <w:rsid w:val="007F10C3"/>
    <w:rsid w:val="007F225C"/>
    <w:rsid w:val="007F2DDB"/>
    <w:rsid w:val="007F6D08"/>
    <w:rsid w:val="00800C1F"/>
    <w:rsid w:val="008017CF"/>
    <w:rsid w:val="00804BE0"/>
    <w:rsid w:val="00813DD4"/>
    <w:rsid w:val="00814FCC"/>
    <w:rsid w:val="008152DE"/>
    <w:rsid w:val="008221D0"/>
    <w:rsid w:val="00826B5D"/>
    <w:rsid w:val="0082755E"/>
    <w:rsid w:val="00830282"/>
    <w:rsid w:val="008359E8"/>
    <w:rsid w:val="0083621E"/>
    <w:rsid w:val="00844B95"/>
    <w:rsid w:val="00852842"/>
    <w:rsid w:val="00862B44"/>
    <w:rsid w:val="0086466D"/>
    <w:rsid w:val="0087085E"/>
    <w:rsid w:val="00870AA5"/>
    <w:rsid w:val="00872DC5"/>
    <w:rsid w:val="00875383"/>
    <w:rsid w:val="0087748B"/>
    <w:rsid w:val="008812CB"/>
    <w:rsid w:val="0088428F"/>
    <w:rsid w:val="008862A8"/>
    <w:rsid w:val="00886735"/>
    <w:rsid w:val="00892CF7"/>
    <w:rsid w:val="0089541D"/>
    <w:rsid w:val="008971F4"/>
    <w:rsid w:val="008A5AA5"/>
    <w:rsid w:val="008B0C09"/>
    <w:rsid w:val="008B232A"/>
    <w:rsid w:val="008B39A0"/>
    <w:rsid w:val="008C16F7"/>
    <w:rsid w:val="008D2E76"/>
    <w:rsid w:val="008D34E3"/>
    <w:rsid w:val="008D5184"/>
    <w:rsid w:val="008E0982"/>
    <w:rsid w:val="008E0D52"/>
    <w:rsid w:val="008E5C61"/>
    <w:rsid w:val="008F0ACB"/>
    <w:rsid w:val="008F3C65"/>
    <w:rsid w:val="00903E82"/>
    <w:rsid w:val="009041FF"/>
    <w:rsid w:val="00905CA0"/>
    <w:rsid w:val="00905D81"/>
    <w:rsid w:val="00910FCF"/>
    <w:rsid w:val="009138A5"/>
    <w:rsid w:val="00915671"/>
    <w:rsid w:val="0091650E"/>
    <w:rsid w:val="0092537E"/>
    <w:rsid w:val="00926D3E"/>
    <w:rsid w:val="00932715"/>
    <w:rsid w:val="009327D0"/>
    <w:rsid w:val="00933389"/>
    <w:rsid w:val="00935F74"/>
    <w:rsid w:val="00947F59"/>
    <w:rsid w:val="00951F5B"/>
    <w:rsid w:val="009558E8"/>
    <w:rsid w:val="00962B6C"/>
    <w:rsid w:val="0096530B"/>
    <w:rsid w:val="00971DC3"/>
    <w:rsid w:val="00972574"/>
    <w:rsid w:val="009731A0"/>
    <w:rsid w:val="009774A9"/>
    <w:rsid w:val="00982322"/>
    <w:rsid w:val="00985BFB"/>
    <w:rsid w:val="00993798"/>
    <w:rsid w:val="0099586B"/>
    <w:rsid w:val="009973E3"/>
    <w:rsid w:val="009B09F4"/>
    <w:rsid w:val="009B3A7E"/>
    <w:rsid w:val="009B7C2B"/>
    <w:rsid w:val="009C58B9"/>
    <w:rsid w:val="009C5A6C"/>
    <w:rsid w:val="009C7195"/>
    <w:rsid w:val="009C7E5C"/>
    <w:rsid w:val="009D3EA6"/>
    <w:rsid w:val="009E04B7"/>
    <w:rsid w:val="009E21B4"/>
    <w:rsid w:val="009E3DD5"/>
    <w:rsid w:val="009F00C0"/>
    <w:rsid w:val="009F07BB"/>
    <w:rsid w:val="009F50BD"/>
    <w:rsid w:val="009F5655"/>
    <w:rsid w:val="009F6D68"/>
    <w:rsid w:val="00A01673"/>
    <w:rsid w:val="00A02E09"/>
    <w:rsid w:val="00A03DC5"/>
    <w:rsid w:val="00A12DF8"/>
    <w:rsid w:val="00A140AE"/>
    <w:rsid w:val="00A14D65"/>
    <w:rsid w:val="00A20AF4"/>
    <w:rsid w:val="00A22106"/>
    <w:rsid w:val="00A250BE"/>
    <w:rsid w:val="00A25A7A"/>
    <w:rsid w:val="00A27B5A"/>
    <w:rsid w:val="00A3355E"/>
    <w:rsid w:val="00A339E2"/>
    <w:rsid w:val="00A364B6"/>
    <w:rsid w:val="00A40D80"/>
    <w:rsid w:val="00A433FF"/>
    <w:rsid w:val="00A47BEC"/>
    <w:rsid w:val="00A52673"/>
    <w:rsid w:val="00A53307"/>
    <w:rsid w:val="00A53570"/>
    <w:rsid w:val="00A56217"/>
    <w:rsid w:val="00A57247"/>
    <w:rsid w:val="00A61672"/>
    <w:rsid w:val="00A6541A"/>
    <w:rsid w:val="00A70F1D"/>
    <w:rsid w:val="00A75F2D"/>
    <w:rsid w:val="00A865CD"/>
    <w:rsid w:val="00A91635"/>
    <w:rsid w:val="00A9360C"/>
    <w:rsid w:val="00A93F3F"/>
    <w:rsid w:val="00A94BD2"/>
    <w:rsid w:val="00A976E0"/>
    <w:rsid w:val="00AA0B83"/>
    <w:rsid w:val="00AA54DA"/>
    <w:rsid w:val="00AA6DDA"/>
    <w:rsid w:val="00AB2AA8"/>
    <w:rsid w:val="00AB4E2D"/>
    <w:rsid w:val="00AB783F"/>
    <w:rsid w:val="00AB7FE0"/>
    <w:rsid w:val="00AC324B"/>
    <w:rsid w:val="00AD033E"/>
    <w:rsid w:val="00AD0B73"/>
    <w:rsid w:val="00AD1CC1"/>
    <w:rsid w:val="00AD23E6"/>
    <w:rsid w:val="00AD363C"/>
    <w:rsid w:val="00AD6126"/>
    <w:rsid w:val="00AE34F9"/>
    <w:rsid w:val="00AE3F2E"/>
    <w:rsid w:val="00AF224A"/>
    <w:rsid w:val="00AF44E4"/>
    <w:rsid w:val="00AF462A"/>
    <w:rsid w:val="00AF7D32"/>
    <w:rsid w:val="00B00C65"/>
    <w:rsid w:val="00B014C6"/>
    <w:rsid w:val="00B0506C"/>
    <w:rsid w:val="00B057D4"/>
    <w:rsid w:val="00B12EC9"/>
    <w:rsid w:val="00B13181"/>
    <w:rsid w:val="00B14301"/>
    <w:rsid w:val="00B17354"/>
    <w:rsid w:val="00B205CF"/>
    <w:rsid w:val="00B2235F"/>
    <w:rsid w:val="00B229AD"/>
    <w:rsid w:val="00B2381B"/>
    <w:rsid w:val="00B23EF5"/>
    <w:rsid w:val="00B27075"/>
    <w:rsid w:val="00B27245"/>
    <w:rsid w:val="00B31146"/>
    <w:rsid w:val="00B3270A"/>
    <w:rsid w:val="00B40287"/>
    <w:rsid w:val="00B43B50"/>
    <w:rsid w:val="00B43E14"/>
    <w:rsid w:val="00B45BC2"/>
    <w:rsid w:val="00B51AC1"/>
    <w:rsid w:val="00B5229B"/>
    <w:rsid w:val="00B5427A"/>
    <w:rsid w:val="00B55126"/>
    <w:rsid w:val="00B56553"/>
    <w:rsid w:val="00B61896"/>
    <w:rsid w:val="00B62BAB"/>
    <w:rsid w:val="00B63837"/>
    <w:rsid w:val="00B6594C"/>
    <w:rsid w:val="00B666EA"/>
    <w:rsid w:val="00B67212"/>
    <w:rsid w:val="00B67AC4"/>
    <w:rsid w:val="00B74384"/>
    <w:rsid w:val="00B76DEC"/>
    <w:rsid w:val="00B77BE7"/>
    <w:rsid w:val="00B8233E"/>
    <w:rsid w:val="00B84A73"/>
    <w:rsid w:val="00B87D6C"/>
    <w:rsid w:val="00B90CED"/>
    <w:rsid w:val="00B92ED6"/>
    <w:rsid w:val="00B94206"/>
    <w:rsid w:val="00B94EF9"/>
    <w:rsid w:val="00B96284"/>
    <w:rsid w:val="00BA015E"/>
    <w:rsid w:val="00BA30EB"/>
    <w:rsid w:val="00BA3F9D"/>
    <w:rsid w:val="00BA545D"/>
    <w:rsid w:val="00BB146C"/>
    <w:rsid w:val="00BB4C4F"/>
    <w:rsid w:val="00BC28A5"/>
    <w:rsid w:val="00BC3706"/>
    <w:rsid w:val="00BC6E01"/>
    <w:rsid w:val="00BD2797"/>
    <w:rsid w:val="00BD4519"/>
    <w:rsid w:val="00BD4BE4"/>
    <w:rsid w:val="00BD60B7"/>
    <w:rsid w:val="00BE0212"/>
    <w:rsid w:val="00BE10DB"/>
    <w:rsid w:val="00BE6863"/>
    <w:rsid w:val="00BF5F64"/>
    <w:rsid w:val="00BF6AB2"/>
    <w:rsid w:val="00C1307F"/>
    <w:rsid w:val="00C14417"/>
    <w:rsid w:val="00C14422"/>
    <w:rsid w:val="00C20505"/>
    <w:rsid w:val="00C22155"/>
    <w:rsid w:val="00C26DC9"/>
    <w:rsid w:val="00C301B8"/>
    <w:rsid w:val="00C3072F"/>
    <w:rsid w:val="00C33301"/>
    <w:rsid w:val="00C3467D"/>
    <w:rsid w:val="00C371D0"/>
    <w:rsid w:val="00C402E1"/>
    <w:rsid w:val="00C44278"/>
    <w:rsid w:val="00C461F8"/>
    <w:rsid w:val="00C46524"/>
    <w:rsid w:val="00C466B7"/>
    <w:rsid w:val="00C55033"/>
    <w:rsid w:val="00C55DEF"/>
    <w:rsid w:val="00C576B1"/>
    <w:rsid w:val="00C57C89"/>
    <w:rsid w:val="00C65ACD"/>
    <w:rsid w:val="00C733E2"/>
    <w:rsid w:val="00C83480"/>
    <w:rsid w:val="00C85BB3"/>
    <w:rsid w:val="00C91A39"/>
    <w:rsid w:val="00C920E5"/>
    <w:rsid w:val="00CA4DA0"/>
    <w:rsid w:val="00CA5EB8"/>
    <w:rsid w:val="00CB01D0"/>
    <w:rsid w:val="00CB0C46"/>
    <w:rsid w:val="00CB4C55"/>
    <w:rsid w:val="00CB5EB2"/>
    <w:rsid w:val="00CB7C7B"/>
    <w:rsid w:val="00CC2049"/>
    <w:rsid w:val="00CC3151"/>
    <w:rsid w:val="00CD1514"/>
    <w:rsid w:val="00CD1E49"/>
    <w:rsid w:val="00CD5DD7"/>
    <w:rsid w:val="00CD6163"/>
    <w:rsid w:val="00CE2FAB"/>
    <w:rsid w:val="00CF1598"/>
    <w:rsid w:val="00CF44FB"/>
    <w:rsid w:val="00CF5019"/>
    <w:rsid w:val="00CF7D39"/>
    <w:rsid w:val="00D116FF"/>
    <w:rsid w:val="00D17912"/>
    <w:rsid w:val="00D20E56"/>
    <w:rsid w:val="00D2395D"/>
    <w:rsid w:val="00D240A2"/>
    <w:rsid w:val="00D25C2A"/>
    <w:rsid w:val="00D27C29"/>
    <w:rsid w:val="00D3225E"/>
    <w:rsid w:val="00D332DE"/>
    <w:rsid w:val="00D3390C"/>
    <w:rsid w:val="00D33D79"/>
    <w:rsid w:val="00D4236E"/>
    <w:rsid w:val="00D4428A"/>
    <w:rsid w:val="00D50BF5"/>
    <w:rsid w:val="00D5147D"/>
    <w:rsid w:val="00D519D4"/>
    <w:rsid w:val="00D602D8"/>
    <w:rsid w:val="00D62AF1"/>
    <w:rsid w:val="00D656A0"/>
    <w:rsid w:val="00D670DB"/>
    <w:rsid w:val="00D70EA2"/>
    <w:rsid w:val="00D73685"/>
    <w:rsid w:val="00D75575"/>
    <w:rsid w:val="00D8320A"/>
    <w:rsid w:val="00D86A22"/>
    <w:rsid w:val="00D906AC"/>
    <w:rsid w:val="00D93461"/>
    <w:rsid w:val="00D93A0B"/>
    <w:rsid w:val="00D9596B"/>
    <w:rsid w:val="00DA0B31"/>
    <w:rsid w:val="00DA6D9F"/>
    <w:rsid w:val="00DC2E29"/>
    <w:rsid w:val="00DC328C"/>
    <w:rsid w:val="00DC5F88"/>
    <w:rsid w:val="00DC6F78"/>
    <w:rsid w:val="00DD0615"/>
    <w:rsid w:val="00DD2D28"/>
    <w:rsid w:val="00DD4ECF"/>
    <w:rsid w:val="00DD51AA"/>
    <w:rsid w:val="00DD6D74"/>
    <w:rsid w:val="00DD7EC1"/>
    <w:rsid w:val="00DE26DC"/>
    <w:rsid w:val="00DE7700"/>
    <w:rsid w:val="00DF1FD3"/>
    <w:rsid w:val="00DF477A"/>
    <w:rsid w:val="00DF77D1"/>
    <w:rsid w:val="00E04DB2"/>
    <w:rsid w:val="00E07F79"/>
    <w:rsid w:val="00E11F1F"/>
    <w:rsid w:val="00E140E0"/>
    <w:rsid w:val="00E15AFC"/>
    <w:rsid w:val="00E17A35"/>
    <w:rsid w:val="00E200A2"/>
    <w:rsid w:val="00E2411E"/>
    <w:rsid w:val="00E40927"/>
    <w:rsid w:val="00E46C2A"/>
    <w:rsid w:val="00E47AE4"/>
    <w:rsid w:val="00E51112"/>
    <w:rsid w:val="00E51474"/>
    <w:rsid w:val="00E534EE"/>
    <w:rsid w:val="00E61667"/>
    <w:rsid w:val="00E62509"/>
    <w:rsid w:val="00E64EE0"/>
    <w:rsid w:val="00E725D8"/>
    <w:rsid w:val="00E754A4"/>
    <w:rsid w:val="00E75F8E"/>
    <w:rsid w:val="00E80F06"/>
    <w:rsid w:val="00E8102B"/>
    <w:rsid w:val="00E858CD"/>
    <w:rsid w:val="00E9078C"/>
    <w:rsid w:val="00E912DD"/>
    <w:rsid w:val="00E921A8"/>
    <w:rsid w:val="00E92249"/>
    <w:rsid w:val="00E938C9"/>
    <w:rsid w:val="00E94A5B"/>
    <w:rsid w:val="00E9575D"/>
    <w:rsid w:val="00E96991"/>
    <w:rsid w:val="00EA0A49"/>
    <w:rsid w:val="00EA16CA"/>
    <w:rsid w:val="00EA6644"/>
    <w:rsid w:val="00EA727C"/>
    <w:rsid w:val="00EB7056"/>
    <w:rsid w:val="00EB771C"/>
    <w:rsid w:val="00EC17F8"/>
    <w:rsid w:val="00EC6FDF"/>
    <w:rsid w:val="00ED2D50"/>
    <w:rsid w:val="00ED4C0F"/>
    <w:rsid w:val="00ED54DC"/>
    <w:rsid w:val="00EE2C05"/>
    <w:rsid w:val="00EE5F80"/>
    <w:rsid w:val="00EE741F"/>
    <w:rsid w:val="00EF0375"/>
    <w:rsid w:val="00EF26B0"/>
    <w:rsid w:val="00EF67E9"/>
    <w:rsid w:val="00EF6D69"/>
    <w:rsid w:val="00EF6F6A"/>
    <w:rsid w:val="00F0024A"/>
    <w:rsid w:val="00F01D55"/>
    <w:rsid w:val="00F06694"/>
    <w:rsid w:val="00F12057"/>
    <w:rsid w:val="00F1226E"/>
    <w:rsid w:val="00F13EB7"/>
    <w:rsid w:val="00F1688B"/>
    <w:rsid w:val="00F222A1"/>
    <w:rsid w:val="00F269AA"/>
    <w:rsid w:val="00F3142C"/>
    <w:rsid w:val="00F3443B"/>
    <w:rsid w:val="00F36E50"/>
    <w:rsid w:val="00F47647"/>
    <w:rsid w:val="00F506A6"/>
    <w:rsid w:val="00F53A10"/>
    <w:rsid w:val="00F55E20"/>
    <w:rsid w:val="00F573B5"/>
    <w:rsid w:val="00F57BB4"/>
    <w:rsid w:val="00F611CE"/>
    <w:rsid w:val="00F61387"/>
    <w:rsid w:val="00F61545"/>
    <w:rsid w:val="00F61FC7"/>
    <w:rsid w:val="00F625DF"/>
    <w:rsid w:val="00F63397"/>
    <w:rsid w:val="00F65C77"/>
    <w:rsid w:val="00F867BF"/>
    <w:rsid w:val="00F868C3"/>
    <w:rsid w:val="00F9127E"/>
    <w:rsid w:val="00F92D23"/>
    <w:rsid w:val="00F930BC"/>
    <w:rsid w:val="00F951E2"/>
    <w:rsid w:val="00F95C80"/>
    <w:rsid w:val="00FA145F"/>
    <w:rsid w:val="00FA5707"/>
    <w:rsid w:val="00FA76CB"/>
    <w:rsid w:val="00FB5089"/>
    <w:rsid w:val="00FB5693"/>
    <w:rsid w:val="00FB580D"/>
    <w:rsid w:val="00FB7AEC"/>
    <w:rsid w:val="00FC08F9"/>
    <w:rsid w:val="00FC29BC"/>
    <w:rsid w:val="00FC6F9D"/>
    <w:rsid w:val="00FD2F98"/>
    <w:rsid w:val="00FD4391"/>
    <w:rsid w:val="00FD4416"/>
    <w:rsid w:val="00FD7238"/>
    <w:rsid w:val="00FE0F44"/>
    <w:rsid w:val="00FE1A7B"/>
    <w:rsid w:val="00FE1F26"/>
    <w:rsid w:val="00FE3C9D"/>
    <w:rsid w:val="00FE54B6"/>
    <w:rsid w:val="00FF195E"/>
    <w:rsid w:val="00FF2F56"/>
    <w:rsid w:val="00FF6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strokecolor="none"/>
    </o:shapedefaults>
    <o:shapelayout v:ext="edit">
      <o:idmap v:ext="edit" data="1"/>
    </o:shapelayout>
  </w:shapeDefaults>
  <w:decimalSymbol w:val="."/>
  <w:listSeparator w:val=","/>
  <w15:docId w15:val="{75CF58A4-0430-41B0-96D2-1FC6EE3C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08"/>
    <w:pPr>
      <w:spacing w:after="60"/>
      <w:ind w:firstLine="567"/>
      <w:jc w:val="both"/>
    </w:pPr>
    <w:rPr>
      <w:sz w:val="22"/>
      <w:szCs w:val="24"/>
      <w:lang w:val="en-US" w:eastAsia="en-US"/>
    </w:rPr>
  </w:style>
  <w:style w:type="paragraph" w:styleId="Heading1">
    <w:name w:val="heading 1"/>
    <w:basedOn w:val="Normal"/>
    <w:next w:val="Normal"/>
    <w:link w:val="Heading1Char"/>
    <w:uiPriority w:val="9"/>
    <w:qFormat/>
    <w:rsid w:val="001F013B"/>
    <w:pPr>
      <w:keepNext/>
      <w:spacing w:before="240" w:after="0"/>
      <w:ind w:firstLine="0"/>
      <w:outlineLvl w:val="0"/>
    </w:pPr>
    <w:rPr>
      <w:rFonts w:cs="Arial"/>
      <w:b/>
      <w:caps/>
      <w:kern w:val="32"/>
      <w:szCs w:val="32"/>
    </w:rPr>
  </w:style>
  <w:style w:type="paragraph" w:styleId="Heading2">
    <w:name w:val="heading 2"/>
    <w:basedOn w:val="Normal"/>
    <w:next w:val="Normal"/>
    <w:link w:val="Heading2Char"/>
    <w:uiPriority w:val="9"/>
    <w:qFormat/>
    <w:rsid w:val="001F013B"/>
    <w:pPr>
      <w:keepNext/>
      <w:spacing w:before="240" w:after="0"/>
      <w:ind w:firstLine="0"/>
      <w:outlineLvl w:val="1"/>
    </w:pPr>
    <w:rPr>
      <w:rFonts w:cs="Arial"/>
      <w:b/>
      <w:bCs/>
      <w:iCs/>
      <w:szCs w:val="28"/>
    </w:rPr>
  </w:style>
  <w:style w:type="paragraph" w:styleId="Heading3">
    <w:name w:val="heading 3"/>
    <w:basedOn w:val="Normal"/>
    <w:next w:val="Normal"/>
    <w:link w:val="Heading3Char"/>
    <w:uiPriority w:val="9"/>
    <w:qFormat/>
    <w:rsid w:val="001F013B"/>
    <w:pPr>
      <w:keepNext/>
      <w:spacing w:before="240" w:after="0"/>
      <w:ind w:firstLine="0"/>
      <w:outlineLvl w:val="2"/>
    </w:pPr>
    <w:rPr>
      <w:rFonts w:cs="Arial"/>
      <w:bCs/>
      <w:i/>
      <w:szCs w:val="26"/>
    </w:rPr>
  </w:style>
  <w:style w:type="paragraph" w:styleId="Heading4">
    <w:name w:val="heading 4"/>
    <w:basedOn w:val="Normal"/>
    <w:next w:val="Normal"/>
    <w:link w:val="Heading4Char"/>
    <w:uiPriority w:val="9"/>
    <w:semiHidden/>
    <w:unhideWhenUsed/>
    <w:qFormat/>
    <w:rsid w:val="00375359"/>
    <w:pPr>
      <w:keepNext/>
      <w:keepLines/>
      <w:spacing w:before="200" w:after="0"/>
      <w:ind w:left="864" w:hanging="864"/>
      <w:jc w:val="left"/>
      <w:outlineLvl w:val="3"/>
    </w:pPr>
    <w:rPr>
      <w:rFonts w:ascii="Cambria" w:hAnsi="Cambria"/>
      <w:b/>
      <w:bCs/>
      <w:i/>
      <w:iCs/>
      <w:color w:val="4F81BD"/>
      <w:szCs w:val="20"/>
      <w:lang w:val="fr-CA"/>
    </w:rPr>
  </w:style>
  <w:style w:type="paragraph" w:styleId="Heading5">
    <w:name w:val="heading 5"/>
    <w:basedOn w:val="Normal"/>
    <w:next w:val="Normal"/>
    <w:link w:val="Heading5Char"/>
    <w:uiPriority w:val="9"/>
    <w:semiHidden/>
    <w:unhideWhenUsed/>
    <w:qFormat/>
    <w:rsid w:val="00375359"/>
    <w:pPr>
      <w:keepNext/>
      <w:keepLines/>
      <w:spacing w:before="200" w:after="0"/>
      <w:ind w:left="1008" w:hanging="1008"/>
      <w:jc w:val="left"/>
      <w:outlineLvl w:val="4"/>
    </w:pPr>
    <w:rPr>
      <w:rFonts w:ascii="Cambria" w:hAnsi="Cambria"/>
      <w:color w:val="243F60"/>
      <w:szCs w:val="20"/>
      <w:lang w:val="fr-CA"/>
    </w:rPr>
  </w:style>
  <w:style w:type="paragraph" w:styleId="Heading6">
    <w:name w:val="heading 6"/>
    <w:basedOn w:val="Normal"/>
    <w:next w:val="Normal"/>
    <w:link w:val="Heading6Char"/>
    <w:uiPriority w:val="9"/>
    <w:semiHidden/>
    <w:unhideWhenUsed/>
    <w:qFormat/>
    <w:rsid w:val="00375359"/>
    <w:pPr>
      <w:keepNext/>
      <w:keepLines/>
      <w:spacing w:before="200" w:after="0"/>
      <w:ind w:left="1152" w:hanging="1152"/>
      <w:jc w:val="left"/>
      <w:outlineLvl w:val="5"/>
    </w:pPr>
    <w:rPr>
      <w:rFonts w:ascii="Cambria" w:hAnsi="Cambria"/>
      <w:i/>
      <w:iCs/>
      <w:color w:val="243F60"/>
      <w:szCs w:val="20"/>
      <w:lang w:val="fr-CA"/>
    </w:rPr>
  </w:style>
  <w:style w:type="paragraph" w:styleId="Heading7">
    <w:name w:val="heading 7"/>
    <w:basedOn w:val="Normal"/>
    <w:next w:val="Normal"/>
    <w:link w:val="Heading7Char"/>
    <w:uiPriority w:val="9"/>
    <w:semiHidden/>
    <w:unhideWhenUsed/>
    <w:qFormat/>
    <w:rsid w:val="00375359"/>
    <w:pPr>
      <w:keepNext/>
      <w:keepLines/>
      <w:spacing w:before="200" w:after="0"/>
      <w:ind w:left="1296" w:hanging="1296"/>
      <w:jc w:val="left"/>
      <w:outlineLvl w:val="6"/>
    </w:pPr>
    <w:rPr>
      <w:rFonts w:ascii="Cambria" w:hAnsi="Cambria"/>
      <w:i/>
      <w:iCs/>
      <w:color w:val="404040"/>
      <w:szCs w:val="20"/>
      <w:lang w:val="fr-CA"/>
    </w:rPr>
  </w:style>
  <w:style w:type="paragraph" w:styleId="Heading8">
    <w:name w:val="heading 8"/>
    <w:basedOn w:val="Normal"/>
    <w:next w:val="Normal"/>
    <w:link w:val="Heading8Char"/>
    <w:uiPriority w:val="9"/>
    <w:semiHidden/>
    <w:unhideWhenUsed/>
    <w:qFormat/>
    <w:rsid w:val="00375359"/>
    <w:pPr>
      <w:keepNext/>
      <w:keepLines/>
      <w:spacing w:before="200" w:after="0"/>
      <w:ind w:left="1440" w:hanging="1440"/>
      <w:jc w:val="left"/>
      <w:outlineLvl w:val="7"/>
    </w:pPr>
    <w:rPr>
      <w:rFonts w:ascii="Cambria" w:hAnsi="Cambria"/>
      <w:color w:val="404040"/>
      <w:sz w:val="20"/>
      <w:szCs w:val="20"/>
      <w:lang w:val="fr-CA"/>
    </w:rPr>
  </w:style>
  <w:style w:type="paragraph" w:styleId="Heading9">
    <w:name w:val="heading 9"/>
    <w:basedOn w:val="Normal"/>
    <w:next w:val="Normal"/>
    <w:link w:val="Heading9Char"/>
    <w:uiPriority w:val="9"/>
    <w:semiHidden/>
    <w:unhideWhenUsed/>
    <w:qFormat/>
    <w:rsid w:val="00375359"/>
    <w:pPr>
      <w:keepNext/>
      <w:keepLines/>
      <w:spacing w:before="200" w:after="0"/>
      <w:ind w:left="1584" w:hanging="1584"/>
      <w:jc w:val="left"/>
      <w:outlineLvl w:val="8"/>
    </w:pPr>
    <w:rPr>
      <w:rFonts w:ascii="Cambria" w:hAnsi="Cambria"/>
      <w:i/>
      <w:iCs/>
      <w:color w:val="404040"/>
      <w:sz w:val="20"/>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2B08"/>
    <w:pPr>
      <w:spacing w:before="240"/>
      <w:ind w:firstLine="0"/>
      <w:jc w:val="left"/>
      <w:outlineLvl w:val="0"/>
    </w:pPr>
    <w:rPr>
      <w:rFonts w:cs="Arial"/>
      <w:b/>
      <w:bCs/>
      <w:kern w:val="28"/>
      <w:sz w:val="28"/>
    </w:rPr>
  </w:style>
  <w:style w:type="character" w:customStyle="1" w:styleId="Car">
    <w:name w:val="Car"/>
    <w:basedOn w:val="DefaultParagraphFont"/>
    <w:rsid w:val="00422B08"/>
    <w:rPr>
      <w:rFonts w:cs="Arial"/>
      <w:b/>
      <w:caps/>
      <w:kern w:val="32"/>
      <w:sz w:val="22"/>
      <w:szCs w:val="32"/>
      <w:lang w:val="en-US" w:eastAsia="en-US" w:bidi="ar-SA"/>
    </w:rPr>
  </w:style>
  <w:style w:type="paragraph" w:styleId="Header">
    <w:name w:val="header"/>
    <w:basedOn w:val="Normal"/>
    <w:rsid w:val="00422B08"/>
    <w:pPr>
      <w:tabs>
        <w:tab w:val="center" w:pos="4320"/>
        <w:tab w:val="right" w:pos="8640"/>
      </w:tabs>
    </w:pPr>
  </w:style>
  <w:style w:type="paragraph" w:styleId="Footer">
    <w:name w:val="footer"/>
    <w:basedOn w:val="Normal"/>
    <w:rsid w:val="00422B08"/>
    <w:pPr>
      <w:tabs>
        <w:tab w:val="center" w:pos="4320"/>
        <w:tab w:val="right" w:pos="8640"/>
      </w:tabs>
    </w:pPr>
  </w:style>
  <w:style w:type="character" w:styleId="Hyperlink">
    <w:name w:val="Hyperlink"/>
    <w:basedOn w:val="DefaultParagraphFont"/>
    <w:rsid w:val="00422B08"/>
    <w:rPr>
      <w:color w:val="0000FF"/>
      <w:u w:val="single"/>
    </w:rPr>
  </w:style>
  <w:style w:type="paragraph" w:styleId="Subtitle">
    <w:name w:val="Subtitle"/>
    <w:basedOn w:val="Normal"/>
    <w:link w:val="SubtitleChar"/>
    <w:uiPriority w:val="11"/>
    <w:qFormat/>
    <w:rsid w:val="00422B08"/>
    <w:pPr>
      <w:outlineLvl w:val="1"/>
    </w:pPr>
    <w:rPr>
      <w:rFonts w:ascii="Arial" w:hAnsi="Arial" w:cs="Arial"/>
    </w:rPr>
  </w:style>
  <w:style w:type="paragraph" w:styleId="PlainText">
    <w:name w:val="Plain Text"/>
    <w:basedOn w:val="Normal"/>
    <w:rsid w:val="00422B08"/>
    <w:rPr>
      <w:rFonts w:ascii="Courier New" w:hAnsi="Courier New" w:cs="Courier New"/>
      <w:sz w:val="20"/>
      <w:szCs w:val="20"/>
    </w:rPr>
  </w:style>
  <w:style w:type="paragraph" w:styleId="BodyText2">
    <w:name w:val="Body Text 2"/>
    <w:basedOn w:val="Normal"/>
    <w:link w:val="BodyText2Char"/>
    <w:uiPriority w:val="99"/>
    <w:rsid w:val="00422B08"/>
    <w:pPr>
      <w:spacing w:after="120" w:line="480" w:lineRule="auto"/>
    </w:pPr>
  </w:style>
  <w:style w:type="paragraph" w:styleId="BodyText3">
    <w:name w:val="Body Text 3"/>
    <w:basedOn w:val="Normal"/>
    <w:rsid w:val="00422B08"/>
    <w:pPr>
      <w:spacing w:after="120"/>
    </w:pPr>
    <w:rPr>
      <w:sz w:val="16"/>
      <w:szCs w:val="16"/>
    </w:rPr>
  </w:style>
  <w:style w:type="paragraph" w:styleId="ListNumber">
    <w:name w:val="List Number"/>
    <w:basedOn w:val="Normal"/>
    <w:uiPriority w:val="99"/>
    <w:rsid w:val="00422B08"/>
    <w:pPr>
      <w:numPr>
        <w:numId w:val="3"/>
      </w:numPr>
      <w:spacing w:after="120"/>
      <w:ind w:left="357" w:hanging="357"/>
    </w:pPr>
  </w:style>
  <w:style w:type="character" w:styleId="PageNumber">
    <w:name w:val="page number"/>
    <w:basedOn w:val="DefaultParagraphFont"/>
    <w:rsid w:val="00422B08"/>
  </w:style>
  <w:style w:type="paragraph" w:styleId="BodyText">
    <w:name w:val="Body Text"/>
    <w:basedOn w:val="Normal"/>
    <w:link w:val="BodyTextChar"/>
    <w:uiPriority w:val="99"/>
    <w:rsid w:val="00422B08"/>
    <w:pPr>
      <w:spacing w:after="120"/>
    </w:pPr>
  </w:style>
  <w:style w:type="paragraph" w:customStyle="1" w:styleId="imagetableau">
    <w:name w:val="imagetableau"/>
    <w:basedOn w:val="Normal"/>
    <w:next w:val="Normal"/>
    <w:rsid w:val="00422B08"/>
    <w:pPr>
      <w:spacing w:after="120"/>
      <w:ind w:firstLine="0"/>
      <w:jc w:val="center"/>
    </w:pPr>
    <w:rPr>
      <w:sz w:val="24"/>
      <w:lang w:val="fr-CA" w:eastAsia="fr-CA"/>
    </w:rPr>
  </w:style>
  <w:style w:type="paragraph" w:styleId="Caption">
    <w:name w:val="caption"/>
    <w:basedOn w:val="Normal"/>
    <w:next w:val="Normal"/>
    <w:uiPriority w:val="35"/>
    <w:qFormat/>
    <w:rsid w:val="00422B08"/>
    <w:pPr>
      <w:spacing w:before="40" w:after="120"/>
      <w:ind w:firstLine="0"/>
    </w:pPr>
    <w:rPr>
      <w:b/>
      <w:bCs/>
      <w:sz w:val="20"/>
      <w:szCs w:val="20"/>
      <w:lang w:val="fr-CA" w:eastAsia="fr-CA"/>
    </w:rPr>
  </w:style>
  <w:style w:type="paragraph" w:customStyle="1" w:styleId="lgendeTableau">
    <w:name w:val="légendeTableau"/>
    <w:basedOn w:val="Normal"/>
    <w:next w:val="Normal"/>
    <w:rsid w:val="00422B08"/>
    <w:pPr>
      <w:keepNext/>
      <w:keepLines/>
      <w:spacing w:after="120"/>
      <w:ind w:firstLine="0"/>
    </w:pPr>
    <w:rPr>
      <w:b/>
      <w:sz w:val="20"/>
      <w:szCs w:val="20"/>
      <w:lang w:val="fr-CA" w:eastAsia="fr-CA"/>
    </w:rPr>
  </w:style>
  <w:style w:type="paragraph" w:customStyle="1" w:styleId="image">
    <w:name w:val="image"/>
    <w:basedOn w:val="Normal"/>
    <w:next w:val="Normal"/>
    <w:rsid w:val="00422B08"/>
    <w:pPr>
      <w:keepNext/>
      <w:ind w:firstLine="0"/>
      <w:jc w:val="center"/>
    </w:pPr>
    <w:rPr>
      <w:noProof/>
      <w:sz w:val="24"/>
      <w:lang w:val="en-GB"/>
    </w:rPr>
  </w:style>
  <w:style w:type="paragraph" w:styleId="ListBullet">
    <w:name w:val="List Bullet"/>
    <w:basedOn w:val="Normal"/>
    <w:rsid w:val="0007201B"/>
    <w:pPr>
      <w:numPr>
        <w:numId w:val="15"/>
      </w:numPr>
      <w:tabs>
        <w:tab w:val="clear" w:pos="1080"/>
        <w:tab w:val="num" w:pos="1134"/>
      </w:tabs>
      <w:ind w:left="1134" w:hanging="414"/>
    </w:pPr>
    <w:rPr>
      <w:lang w:val="en-CA" w:eastAsia="fr-CA" w:bidi="en-US"/>
    </w:rPr>
  </w:style>
  <w:style w:type="paragraph" w:styleId="DocumentMap">
    <w:name w:val="Document Map"/>
    <w:basedOn w:val="Normal"/>
    <w:semiHidden/>
    <w:rsid w:val="00422B08"/>
    <w:pPr>
      <w:shd w:val="clear" w:color="auto" w:fill="000080"/>
    </w:pPr>
    <w:rPr>
      <w:rFonts w:ascii="Tahoma" w:hAnsi="Tahoma" w:cs="Tahoma"/>
      <w:sz w:val="20"/>
      <w:szCs w:val="20"/>
    </w:rPr>
  </w:style>
  <w:style w:type="character" w:styleId="CommentReference">
    <w:name w:val="annotation reference"/>
    <w:basedOn w:val="DefaultParagraphFont"/>
    <w:semiHidden/>
    <w:rsid w:val="00422B08"/>
    <w:rPr>
      <w:sz w:val="16"/>
      <w:szCs w:val="16"/>
    </w:rPr>
  </w:style>
  <w:style w:type="paragraph" w:styleId="CommentText">
    <w:name w:val="annotation text"/>
    <w:basedOn w:val="Normal"/>
    <w:semiHidden/>
    <w:rsid w:val="00422B08"/>
    <w:rPr>
      <w:sz w:val="20"/>
      <w:szCs w:val="20"/>
    </w:rPr>
  </w:style>
  <w:style w:type="paragraph" w:styleId="BalloonText">
    <w:name w:val="Balloon Text"/>
    <w:basedOn w:val="Normal"/>
    <w:link w:val="BalloonTextChar"/>
    <w:uiPriority w:val="99"/>
    <w:semiHidden/>
    <w:rsid w:val="00422B08"/>
    <w:rPr>
      <w:rFonts w:ascii="Tahoma" w:hAnsi="Tahoma" w:cs="Tahoma"/>
      <w:sz w:val="16"/>
      <w:szCs w:val="16"/>
    </w:rPr>
  </w:style>
  <w:style w:type="paragraph" w:styleId="CommentSubject">
    <w:name w:val="annotation subject"/>
    <w:basedOn w:val="CommentText"/>
    <w:next w:val="CommentText"/>
    <w:semiHidden/>
    <w:rsid w:val="00422B08"/>
    <w:rPr>
      <w:b/>
      <w:bCs/>
    </w:rPr>
  </w:style>
  <w:style w:type="paragraph" w:customStyle="1" w:styleId="PremParNormal">
    <w:name w:val="PremParNormal"/>
    <w:basedOn w:val="Normal"/>
    <w:rsid w:val="00422B08"/>
    <w:pPr>
      <w:ind w:firstLine="0"/>
    </w:pPr>
  </w:style>
  <w:style w:type="character" w:customStyle="1" w:styleId="PremParNormalCar">
    <w:name w:val="PremParNormal Car"/>
    <w:basedOn w:val="DefaultParagraphFont"/>
    <w:rsid w:val="00422B08"/>
    <w:rPr>
      <w:sz w:val="22"/>
      <w:szCs w:val="24"/>
      <w:lang w:val="en-US" w:eastAsia="en-US"/>
    </w:rPr>
  </w:style>
  <w:style w:type="paragraph" w:customStyle="1" w:styleId="Para">
    <w:name w:val="Para"/>
    <w:basedOn w:val="Normal"/>
    <w:qFormat/>
    <w:rsid w:val="00422B08"/>
    <w:pPr>
      <w:ind w:firstLine="720"/>
    </w:pPr>
  </w:style>
  <w:style w:type="character" w:customStyle="1" w:styleId="Heading4Char">
    <w:name w:val="Heading 4 Char"/>
    <w:basedOn w:val="DefaultParagraphFont"/>
    <w:link w:val="Heading4"/>
    <w:uiPriority w:val="9"/>
    <w:semiHidden/>
    <w:rsid w:val="00375359"/>
    <w:rPr>
      <w:rFonts w:ascii="Cambria" w:eastAsia="Times New Roman" w:hAnsi="Cambria" w:cs="Times New Roman"/>
      <w:b/>
      <w:bCs/>
      <w:i/>
      <w:iCs/>
      <w:color w:val="4F81BD"/>
      <w:sz w:val="22"/>
      <w:lang w:eastAsia="en-US"/>
    </w:rPr>
  </w:style>
  <w:style w:type="character" w:customStyle="1" w:styleId="Heading5Char">
    <w:name w:val="Heading 5 Char"/>
    <w:basedOn w:val="DefaultParagraphFont"/>
    <w:link w:val="Heading5"/>
    <w:uiPriority w:val="9"/>
    <w:semiHidden/>
    <w:rsid w:val="00375359"/>
    <w:rPr>
      <w:rFonts w:ascii="Cambria" w:eastAsia="Times New Roman" w:hAnsi="Cambria" w:cs="Times New Roman"/>
      <w:color w:val="243F60"/>
      <w:sz w:val="22"/>
      <w:lang w:eastAsia="en-US"/>
    </w:rPr>
  </w:style>
  <w:style w:type="character" w:customStyle="1" w:styleId="Heading6Char">
    <w:name w:val="Heading 6 Char"/>
    <w:basedOn w:val="DefaultParagraphFont"/>
    <w:link w:val="Heading6"/>
    <w:uiPriority w:val="9"/>
    <w:semiHidden/>
    <w:rsid w:val="00375359"/>
    <w:rPr>
      <w:rFonts w:ascii="Cambria" w:eastAsia="Times New Roman" w:hAnsi="Cambria" w:cs="Times New Roman"/>
      <w:i/>
      <w:iCs/>
      <w:color w:val="243F60"/>
      <w:sz w:val="22"/>
      <w:lang w:eastAsia="en-US"/>
    </w:rPr>
  </w:style>
  <w:style w:type="character" w:customStyle="1" w:styleId="Heading7Char">
    <w:name w:val="Heading 7 Char"/>
    <w:basedOn w:val="DefaultParagraphFont"/>
    <w:link w:val="Heading7"/>
    <w:uiPriority w:val="9"/>
    <w:semiHidden/>
    <w:rsid w:val="00375359"/>
    <w:rPr>
      <w:rFonts w:ascii="Cambria" w:eastAsia="Times New Roman" w:hAnsi="Cambria" w:cs="Times New Roman"/>
      <w:i/>
      <w:iCs/>
      <w:color w:val="404040"/>
      <w:sz w:val="22"/>
      <w:lang w:eastAsia="en-US"/>
    </w:rPr>
  </w:style>
  <w:style w:type="character" w:customStyle="1" w:styleId="Heading8Char">
    <w:name w:val="Heading 8 Char"/>
    <w:basedOn w:val="DefaultParagraphFont"/>
    <w:link w:val="Heading8"/>
    <w:uiPriority w:val="9"/>
    <w:semiHidden/>
    <w:rsid w:val="00375359"/>
    <w:rPr>
      <w:rFonts w:ascii="Cambria" w:eastAsia="Times New Roman" w:hAnsi="Cambria" w:cs="Times New Roman"/>
      <w:color w:val="404040"/>
      <w:lang w:eastAsia="en-US"/>
    </w:rPr>
  </w:style>
  <w:style w:type="character" w:customStyle="1" w:styleId="Heading9Char">
    <w:name w:val="Heading 9 Char"/>
    <w:basedOn w:val="DefaultParagraphFont"/>
    <w:link w:val="Heading9"/>
    <w:uiPriority w:val="9"/>
    <w:semiHidden/>
    <w:rsid w:val="00375359"/>
    <w:rPr>
      <w:rFonts w:ascii="Cambria" w:eastAsia="Times New Roman" w:hAnsi="Cambria" w:cs="Times New Roman"/>
      <w:i/>
      <w:iCs/>
      <w:color w:val="404040"/>
      <w:lang w:eastAsia="en-US"/>
    </w:rPr>
  </w:style>
  <w:style w:type="character" w:customStyle="1" w:styleId="SubtitleChar">
    <w:name w:val="Subtitle Char"/>
    <w:basedOn w:val="DefaultParagraphFont"/>
    <w:link w:val="Subtitle"/>
    <w:uiPriority w:val="11"/>
    <w:rsid w:val="00375359"/>
    <w:rPr>
      <w:rFonts w:ascii="Arial" w:hAnsi="Arial" w:cs="Arial"/>
      <w:sz w:val="22"/>
      <w:szCs w:val="24"/>
      <w:lang w:val="en-US" w:eastAsia="en-US"/>
    </w:rPr>
  </w:style>
  <w:style w:type="character" w:customStyle="1" w:styleId="Heading1Char">
    <w:name w:val="Heading 1 Char"/>
    <w:basedOn w:val="DefaultParagraphFont"/>
    <w:link w:val="Heading1"/>
    <w:uiPriority w:val="9"/>
    <w:rsid w:val="001F013B"/>
    <w:rPr>
      <w:rFonts w:cs="Arial"/>
      <w:b/>
      <w:caps/>
      <w:kern w:val="32"/>
      <w:sz w:val="22"/>
      <w:szCs w:val="32"/>
      <w:lang w:val="en-US" w:eastAsia="en-US"/>
    </w:rPr>
  </w:style>
  <w:style w:type="character" w:customStyle="1" w:styleId="Heading2Char">
    <w:name w:val="Heading 2 Char"/>
    <w:basedOn w:val="DefaultParagraphFont"/>
    <w:link w:val="Heading2"/>
    <w:uiPriority w:val="9"/>
    <w:rsid w:val="001F013B"/>
    <w:rPr>
      <w:rFonts w:cs="Arial"/>
      <w:b/>
      <w:bCs/>
      <w:iCs/>
      <w:sz w:val="22"/>
      <w:szCs w:val="28"/>
      <w:lang w:val="en-US" w:eastAsia="en-US"/>
    </w:rPr>
  </w:style>
  <w:style w:type="character" w:customStyle="1" w:styleId="Heading3Char">
    <w:name w:val="Heading 3 Char"/>
    <w:basedOn w:val="DefaultParagraphFont"/>
    <w:link w:val="Heading3"/>
    <w:uiPriority w:val="9"/>
    <w:rsid w:val="001F013B"/>
    <w:rPr>
      <w:rFonts w:cs="Arial"/>
      <w:bCs/>
      <w:i/>
      <w:sz w:val="22"/>
      <w:szCs w:val="26"/>
      <w:lang w:val="en-US" w:eastAsia="en-US"/>
    </w:rPr>
  </w:style>
  <w:style w:type="character" w:customStyle="1" w:styleId="BodyText2Char">
    <w:name w:val="Body Text 2 Char"/>
    <w:basedOn w:val="DefaultParagraphFont"/>
    <w:link w:val="BodyText2"/>
    <w:uiPriority w:val="99"/>
    <w:rsid w:val="00375359"/>
    <w:rPr>
      <w:sz w:val="22"/>
      <w:szCs w:val="24"/>
      <w:lang w:val="en-US" w:eastAsia="en-US"/>
    </w:rPr>
  </w:style>
  <w:style w:type="character" w:customStyle="1" w:styleId="BalloonTextChar">
    <w:name w:val="Balloon Text Char"/>
    <w:basedOn w:val="DefaultParagraphFont"/>
    <w:link w:val="BalloonText"/>
    <w:uiPriority w:val="99"/>
    <w:semiHidden/>
    <w:rsid w:val="00375359"/>
    <w:rPr>
      <w:rFonts w:ascii="Tahoma" w:hAnsi="Tahoma" w:cs="Tahoma"/>
      <w:sz w:val="16"/>
      <w:szCs w:val="16"/>
      <w:lang w:val="en-US" w:eastAsia="en-US"/>
    </w:rPr>
  </w:style>
  <w:style w:type="character" w:customStyle="1" w:styleId="BodyTextChar">
    <w:name w:val="Body Text Char"/>
    <w:basedOn w:val="DefaultParagraphFont"/>
    <w:link w:val="BodyText"/>
    <w:uiPriority w:val="99"/>
    <w:rsid w:val="00375359"/>
    <w:rPr>
      <w:sz w:val="22"/>
      <w:szCs w:val="24"/>
      <w:lang w:val="en-US" w:eastAsia="en-US"/>
    </w:rPr>
  </w:style>
  <w:style w:type="paragraph" w:styleId="ListParagraph">
    <w:name w:val="List Paragraph"/>
    <w:basedOn w:val="Normal"/>
    <w:uiPriority w:val="34"/>
    <w:qFormat/>
    <w:rsid w:val="00161448"/>
    <w:pPr>
      <w:spacing w:after="200" w:line="276" w:lineRule="auto"/>
      <w:ind w:left="720" w:firstLine="0"/>
      <w:contextualSpacing/>
      <w:jc w:val="left"/>
    </w:pPr>
    <w:rPr>
      <w:rFonts w:eastAsia="Calibri"/>
      <w:szCs w:val="22"/>
      <w:lang w:val="fr-CA"/>
    </w:rPr>
  </w:style>
  <w:style w:type="table" w:customStyle="1" w:styleId="Tramemoyenne1-Accent11">
    <w:name w:val="Trame moyenne 1 - Accent 11"/>
    <w:basedOn w:val="TableNormal"/>
    <w:uiPriority w:val="63"/>
    <w:rsid w:val="00375359"/>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itleChar">
    <w:name w:val="Title Char"/>
    <w:basedOn w:val="DefaultParagraphFont"/>
    <w:link w:val="Title"/>
    <w:uiPriority w:val="10"/>
    <w:rsid w:val="00375359"/>
    <w:rPr>
      <w:rFonts w:cs="Arial"/>
      <w:b/>
      <w:bCs/>
      <w:kern w:val="28"/>
      <w:sz w:val="28"/>
      <w:szCs w:val="24"/>
      <w:lang w:val="en-US" w:eastAsia="en-US"/>
    </w:rPr>
  </w:style>
  <w:style w:type="paragraph" w:customStyle="1" w:styleId="texttab">
    <w:name w:val="texttab"/>
    <w:basedOn w:val="Normal"/>
    <w:qFormat/>
    <w:rsid w:val="00EC17F8"/>
    <w:pPr>
      <w:ind w:firstLine="0"/>
    </w:pPr>
  </w:style>
  <w:style w:type="table" w:styleId="TableGrid">
    <w:name w:val="Table Grid"/>
    <w:basedOn w:val="TableNormal"/>
    <w:uiPriority w:val="59"/>
    <w:rsid w:val="00050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t">
    <w:name w:val="hit"/>
    <w:basedOn w:val="DefaultParagraphFont"/>
    <w:rsid w:val="006E3F17"/>
  </w:style>
  <w:style w:type="character" w:styleId="LineNumber">
    <w:name w:val="line number"/>
    <w:basedOn w:val="DefaultParagraphFont"/>
    <w:rsid w:val="00814FCC"/>
  </w:style>
  <w:style w:type="paragraph" w:customStyle="1" w:styleId="Bibliographylist">
    <w:name w:val="Bibliography list"/>
    <w:basedOn w:val="Normal"/>
    <w:link w:val="BibliographylistChar"/>
    <w:qFormat/>
    <w:rsid w:val="00C20505"/>
    <w:pPr>
      <w:spacing w:after="0" w:line="300" w:lineRule="atLeast"/>
      <w:ind w:left="720" w:hanging="720"/>
      <w:jc w:val="left"/>
    </w:pPr>
    <w:rPr>
      <w:rFonts w:ascii="Arial" w:hAnsi="Arial" w:cs="Arial"/>
      <w:bCs/>
      <w:szCs w:val="22"/>
      <w:lang w:val="en-GB"/>
    </w:rPr>
  </w:style>
  <w:style w:type="character" w:customStyle="1" w:styleId="BibliographylistChar">
    <w:name w:val="Bibliography list Char"/>
    <w:basedOn w:val="DefaultParagraphFont"/>
    <w:link w:val="Bibliographylist"/>
    <w:rsid w:val="00C20505"/>
    <w:rPr>
      <w:rFonts w:ascii="Arial" w:hAnsi="Arial" w:cs="Arial"/>
      <w:bCs/>
      <w:sz w:val="22"/>
      <w:szCs w:val="22"/>
      <w:lang w:val="en-GB" w:eastAsia="en-US"/>
    </w:rPr>
  </w:style>
  <w:style w:type="paragraph" w:styleId="Bibliography">
    <w:name w:val="Bibliography"/>
    <w:basedOn w:val="Normal"/>
    <w:next w:val="Normal"/>
    <w:uiPriority w:val="37"/>
    <w:unhideWhenUsed/>
    <w:rsid w:val="00C57C89"/>
  </w:style>
  <w:style w:type="table" w:styleId="TableClassic1">
    <w:name w:val="Table Classic 1"/>
    <w:basedOn w:val="TableNormal"/>
    <w:rsid w:val="0075221B"/>
    <w:pPr>
      <w:spacing w:after="60"/>
      <w:ind w:firstLine="56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67"/>
    <w:rsid w:val="00B62BAB"/>
    <w:rPr>
      <w:color w:val="808080"/>
    </w:rPr>
  </w:style>
  <w:style w:type="paragraph" w:customStyle="1" w:styleId="Figure">
    <w:name w:val="Figure"/>
    <w:basedOn w:val="Subtitle"/>
    <w:qFormat/>
    <w:rsid w:val="00365D50"/>
    <w:pPr>
      <w:numPr>
        <w:ilvl w:val="1"/>
      </w:numPr>
      <w:spacing w:after="0"/>
      <w:ind w:firstLine="567"/>
      <w:jc w:val="left"/>
      <w:outlineLvl w:val="9"/>
    </w:pPr>
    <w:rPr>
      <w:rFonts w:asciiTheme="majorBidi" w:eastAsiaTheme="majorEastAsia" w:hAnsiTheme="majorBidi" w:cstheme="majorBidi"/>
      <w:iCs/>
      <w:color w:val="000000" w:themeColor="text1"/>
      <w:spacing w:val="15"/>
      <w:sz w:val="20"/>
      <w:lang w:val="en-CA"/>
    </w:rPr>
  </w:style>
  <w:style w:type="table" w:customStyle="1" w:styleId="Grilledutableau1">
    <w:name w:val="Grille du tableau1"/>
    <w:basedOn w:val="TableNormal"/>
    <w:next w:val="TableGrid"/>
    <w:uiPriority w:val="59"/>
    <w:rsid w:val="00365D50"/>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Pr>
    <w:tcPr>
      <w:vAlign w:val="center"/>
    </w:tcPr>
    <w:tblStylePr w:type="firstRow">
      <w:rPr>
        <w:rFonts w:ascii="Arial" w:hAnsi="Arial"/>
        <w:b/>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6478">
      <w:bodyDiv w:val="1"/>
      <w:marLeft w:val="0"/>
      <w:marRight w:val="0"/>
      <w:marTop w:val="0"/>
      <w:marBottom w:val="0"/>
      <w:divBdr>
        <w:top w:val="none" w:sz="0" w:space="0" w:color="auto"/>
        <w:left w:val="none" w:sz="0" w:space="0" w:color="auto"/>
        <w:bottom w:val="none" w:sz="0" w:space="0" w:color="auto"/>
        <w:right w:val="none" w:sz="0" w:space="0" w:color="auto"/>
      </w:divBdr>
    </w:div>
    <w:div w:id="664020484">
      <w:bodyDiv w:val="1"/>
      <w:marLeft w:val="0"/>
      <w:marRight w:val="0"/>
      <w:marTop w:val="0"/>
      <w:marBottom w:val="0"/>
      <w:divBdr>
        <w:top w:val="none" w:sz="0" w:space="0" w:color="auto"/>
        <w:left w:val="none" w:sz="0" w:space="0" w:color="auto"/>
        <w:bottom w:val="none" w:sz="0" w:space="0" w:color="auto"/>
        <w:right w:val="none" w:sz="0" w:space="0" w:color="auto"/>
      </w:divBdr>
    </w:div>
    <w:div w:id="1081172566">
      <w:bodyDiv w:val="1"/>
      <w:marLeft w:val="0"/>
      <w:marRight w:val="0"/>
      <w:marTop w:val="0"/>
      <w:marBottom w:val="0"/>
      <w:divBdr>
        <w:top w:val="none" w:sz="0" w:space="0" w:color="auto"/>
        <w:left w:val="none" w:sz="0" w:space="0" w:color="auto"/>
        <w:bottom w:val="none" w:sz="0" w:space="0" w:color="auto"/>
        <w:right w:val="none" w:sz="0" w:space="0" w:color="auto"/>
      </w:divBdr>
    </w:div>
    <w:div w:id="16718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saunier@polymt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bref.sourceforge.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SourceType>JournalArticle</b:SourceType>
    <b:Tag>ismailconflicts09</b:Tag>
    <b:Title>Automated Analysis of Pedestrian-Vehicle Conflicts Using Video Data</b:Title>
    <b:Year>2009</b:Year>
    <b:Author>
      <b:Author>
        <b:NameList>
          <b:Person>
            <b:Last>Ismail</b:Last>
            <b:First>K.</b:First>
          </b:Person>
          <b:Person>
            <b:Last>Sayed</b:Last>
            <b:First>T.</b:First>
          </b:Person>
          <b:Person>
            <b:Last>Saunier</b:Last>
            <b:First>N.</b:First>
          </b:Person>
          <b:Person>
            <b:Last>Lim</b:Last>
            <b:First>C.</b:First>
          </b:Person>
        </b:NameList>
      </b:Author>
    </b:Author>
    <b:JournalName>Transportation Research Record: Journal of the Transportation Research Board</b:JournalName>
    <b:BIBTEX_KeyWords>Pedestrian Safety</b:BIBTEX_KeyWords>
    <b:Guid>{347978D2-26FD-47CF-9AAD-D2C2C0812D66}</b:Guid>
    <b:City>Washington, DC</b:City>
    <b:RefOrder>6</b:RefOrder>
  </b:Source>
  <b:Source>
    <b:Tag>KIs09</b:Tag>
    <b:SourceType>ConferenceProceedings</b:SourceType>
    <b:Guid>{4EF0D187-9C01-4BD9-A655-3367F99E085D}</b:Guid>
    <b:Author>
      <b:Author>
        <b:NameList>
          <b:Person>
            <b:Last>Ismail</b:Last>
            <b:First>K.</b:First>
          </b:Person>
          <b:Person>
            <b:Last>Sayed</b:Last>
            <b:First>T.</b:First>
          </b:Person>
          <b:Person>
            <b:Last>Saunier</b:Last>
            <b:First>N.</b:First>
          </b:Person>
        </b:NameList>
      </b:Author>
    </b:Author>
    <b:Title>Automated Collection Of Pedestrian Data Using Computer Vision Techniques</b:Title>
    <b:City>Washington, DC</b:City>
    <b:Year>2009</b:Year>
    <b:Publisher>Transportation Research Board Annual Meeting </b:Publisher>
    <b:RefOrder>5</b:RefOrder>
  </b:Source>
  <b:Source>
    <b:SourceType>JournalArticle</b:SourceType>
    <b:Tag>forsyth05human-motion</b:Tag>
    <b:Title>Computational Studies of Human Motion: Part 1, Tracking and Motion Synthesis</b:Title>
    <b:Year>2005</b:Year>
    <b:Author>
      <b:Author>
        <b:NameList>
          <b:Person>
            <b:Last>Forsyth</b:Last>
            <b:First>D.A.</b:First>
          </b:Person>
          <b:Person>
            <b:Last>Arikan</b:Last>
            <b:First>O.</b:First>
          </b:Person>
          <b:Person>
            <b:Last>Ikemoto</b:Last>
            <b:First>L.</b:First>
          </b:Person>
          <b:Person>
            <b:Last>O'Brien</b:Last>
            <b:First>J.</b:First>
          </b:Person>
          <b:Person>
            <b:Last>Ramanan</b:Last>
            <b:First>D.</b:First>
          </b:Person>
        </b:NameList>
      </b:Author>
    </b:Author>
    <b:Pages>77-254</b:Pages>
    <b:Volume>1</b:Volume>
    <b:JournalName>Foundations and Trends in Computer Graphics and Vision</b:JournalName>
    <b:RefOrder>23</b:RefOrder>
  </b:Source>
  <b:Source>
    <b:SourceType>ConferenceProceedings</b:SourceType>
    <b:Tag>chae08empirical</b:Tag>
    <b:Title>Empirical Study of Pedestrian-Vehicle Interactions in the Vicinity of Single-Lane Roundabouts</b:Title>
    <b:Year>2008</b:Year>
    <b:Comments>08-2898</b:Comments>
    <b:Author>
      <b:Author>
        <b:NameList>
          <b:Person>
            <b:Last>Chae</b:Last>
            <b:First>K.</b:First>
          </b:Person>
          <b:Person>
            <b:Last>Rouphail</b:Last>
            <b:First>N.</b:First>
            <b:Middle>M.</b:Middle>
          </b:Person>
        </b:NameList>
      </b:Author>
    </b:Author>
    <b:BookTitle>#trb#</b:BookTitle>
    <b:BIBTEX_KeyWords>cv, safety</b:BIBTEX_KeyWords>
    <b:Guid>{164A5963-763E-4567-9A05-526F8FA105CE}</b:Guid>
    <b:ConferenceName>Transportation Research Board Annual Meeting Compendium of Papers</b:ConferenceName>
    <b:RefOrder>20</b:RefOrder>
  </b:Source>
  <b:Source>
    <b:SourceType>ConferenceProceedings</b:SourceType>
    <b:Tag>Malinovskiy2007</b:Tag>
    <b:Title>Simple and Model-Free Algorithm for Real-Time Pedestrian Detection and Tracking</b:Title>
    <b:Year>2007</b:Year>
    <b:Author>
      <b:Author>
        <b:NameList>
          <b:Person>
            <b:Last>Malinovskiy</b:Last>
            <b:First>Yegor</b:First>
          </b:Person>
          <b:Person>
            <b:Last>Zheng</b:Last>
            <b:First>Jianyang</b:First>
          </b:Person>
          <b:Person>
            <b:Last>Wang</b:Last>
            <b:First>Yinhai</b:First>
          </b:Person>
        </b:NameList>
      </b:Author>
    </b:Author>
    <b:BookTitle>Transportation Research Board 86th Annual Meeting</b:BookTitle>
    <b:BIBTEX_Abstract>Pedestrian monitoring is quickly becoming an avid area of interest as information regarding pedestrian flow is needed not only for developing competent access in particular urban corridors, but also system optimization scenarios, such as transit systems and intersection control optimization. In this paper, we present a simple, yet effective method for tracking pedestrian objects in a relatively large surveillance area, using ordinary CCTV cameras. Object extraction is accomplished via background subtraction, while tracking is accomplished through an inherent characteristic cost function. Composite objects are used as a means to deal with occlusions. The algorithm is implemented in a Pedestrian Tracking (PedTrack) system using Microsoft Visual C#. Tested with both synthetic and real video data, this system was proved to be reliable and about 80% pedestrian were assigned with correct IDs.</b:BIBTEX_Abstract>
    <b:BIBTEX_KeyWords>computer</b:BIBTEX_KeyWords>
    <b:Guid>{482E86BF-7FA7-4BF6-B650-DD1C3D96E22A}</b:Guid>
    <b:City>Washington, DC</b:City>
    <b:ConferenceName>Transportation Research Board 86th Annual Meeting CD-ROM</b:ConferenceName>
    <b:RefOrder>19</b:RefOrder>
  </b:Source>
  <b:Source>
    <b:SourceType>ConferenceProceedings</b:SourceType>
    <b:Tag>saunier06feature-based</b:Tag>
    <b:Title>A feature-based tracking algorithm for vehicles in intersections</b:Title>
    <b:Year>2006</b:Year>
    <b:Author>
      <b:Author>
        <b:NameList>
          <b:Person>
            <b:Last>Saunier</b:Last>
            <b:First>N.</b:First>
          </b:Person>
          <b:Person>
            <b:Last>Sayed</b:Last>
            <b:First>T.</b:First>
          </b:Person>
        </b:NameList>
      </b:Author>
    </b:Author>
    <b:Publisher>IEEE</b:Publisher>
    <b:BookTitle>Third Canadian Conference on Computer and Robot Vision</b:BookTitle>
    <b:BIBTEX_KeyWords>cv</b:BIBTEX_KeyWords>
    <b:RefOrder>26</b:RefOrder>
  </b:Source>
  <b:Source>
    <b:SourceType>ConferenceProceedings</b:SourceType>
    <b:Tag>beymer97realtime</b:Tag>
    <b:Title>A Real-time Computer Vision System for Measuring Traffic Parameters</b:Title>
    <b:Year>1997</b:Year>
    <b:Author>
      <b:Author>
        <b:NameList>
          <b:Person>
            <b:Last>Beymer</b:Last>
            <b:First>D.</b:First>
          </b:Person>
          <b:Person>
            <b:Last>McLauchlan</b:Last>
            <b:First>P.</b:First>
          </b:Person>
          <b:Person>
            <b:Last>Coifman</b:Last>
            <b:First>B.</b:First>
          </b:Person>
          <b:Person>
            <b:Last>Malik</b:Last>
            <b:First>J.</b:First>
          </b:Person>
        </b:NameList>
      </b:Author>
    </b:Author>
    <b:Pages>495-501</b:Pages>
    <b:Publisher>IEEE Computer Society</b:Publisher>
    <b:BookTitle>Proceedings of the 1997 Conference on Computer Vision and Pattern Recognition (CVPR '97)</b:BookTitle>
    <b:Guid>{EA50E86C-83C3-4329-9F13-DE760E393880}</b:Guid>
    <b:ConferenceName>Proceedings of the IEEE International Conference on Computer Vision and Pattern Recognition</b:ConferenceName>
    <b:RefOrder>27</b:RefOrder>
  </b:Source>
  <b:Source>
    <b:SourceType>JournalArticle</b:SourceType>
    <b:Tag>Kerridge2004</b:Tag>
    <b:Title>Using Low-Cost Infrared Detectors to Monitor Movement of Pedestrians: Initial Findings</b:Title>
    <b:Year>2004</b:Year>
    <b:Author>
      <b:Author>
        <b:NameList>
          <b:Person>
            <b:Last>Kerridge</b:Last>
            <b:First>J.</b:First>
          </b:Person>
          <b:Person>
            <b:Last>Armitage</b:Last>
            <b:First>A.</b:First>
          </b:Person>
          <b:Person>
            <b:Last>Binnie</b:Last>
            <b:First>D.</b:First>
          </b:Person>
          <b:Person>
            <b:Last>Lei</b:Last>
            <b:First>L.</b:First>
          </b:Person>
          <b:Person>
            <b:Last>Sumpter</b:Last>
            <b:First>N.</b:First>
          </b:Person>
        </b:NameList>
      </b:Author>
    </b:Author>
    <b:Pages>11-18</b:Pages>
    <b:Volume>1878</b:Volume>
    <b:JournalName>Transportation Research Record: Journal of the Transportation Research Board</b:JournalName>
    <b:BIBTEX_Abstract>Monitoring the movement of pedestrians in everyday environments is difficult, especially if accurate data are required. Typically, data pertaining to the origins and destinations of pedestrians as they move around a space can be obtained only by either locating many observers in the area that is under surveillance or analyzing closed-circuit television footage. The former is error prone and perturbs the space being analyzed; the latter is expensive in regard to the technology and time required. Technical advances in low-cost infrared detectors provide an opportunity to observe pedestrian spaces unobtrusively and determine individual pedestrian trajectories automatically. The underpinning detector technology is described, and the way arrays of such detectors can be used to monitor larger spaces is shown. An outline of the algorithm used to create complete trajectories as pedestrians move between detectors is presented. A series of experiments is described: pedestrians were asked to move in a set of defined patterns in a controlled environment. Initial results from these experiments are discussed. It was found that at Fruin Levels of Service A to C, 93% of pedestrian trajectories could be tracked; that count dropped to 79% at Level of Service D.</b:BIBTEX_Abstract>
    <b:BIBTEX_KeyWords>computer</b:BIBTEX_KeyWords>
    <b:RefOrder>21</b:RefOrder>
  </b:Source>
  <b:Source>
    <b:SourceType>ConferenceProceedings</b:SourceType>
    <b:Tag>Placeholder3</b:Tag>
    <b:Title>Extracting microscopic pedestrian characteristics from video data: results from experimental research into pedestrian walking behavior</b:Title>
    <b:Year>2003</b:Year>
    <b:Author>
      <b:Author>
        <b:NameList>
          <b:Person>
            <b:Last>Hoogendorn</b:Last>
            <b:First>Serge</b:First>
            <b:Middle>P.</b:Middle>
          </b:Person>
          <b:Person>
            <b:Last>Daamen</b:Last>
            <b:First>W.</b:First>
          </b:Person>
          <b:Person>
            <b:Last>Bovy</b:Last>
            <b:First>P.H.L</b:First>
          </b:Person>
        </b:NameList>
      </b:Author>
    </b:Author>
    <b:BookTitle>82nd.Annual meeting of the Transportation Research Board, Washington DC, USA</b:BookTitle>
    <b:BIBTEX_Abstract>This paper discusses an approach to extract individual pedestrian data from digital video footage. In this specific case, the footage was collected during a large scale walking experiment performed at the Delft University of Technology. A group of approximately 80 pedestrians conducted different tests, while being observed using a video camera mounted at the ceiling of the hall. In the first phase of the pedestrian tracking process, different image processing operations, such as radiometric correction and correction for lens distortion are applied. Next, the pedestrians are detected by identifying the special colored caps the pedestrians were wearing during the experiment. This detection occurs in a special zone where conditions are such that pedestrian detection is optimal. Next pedestrian tracking is achieved by application of a newly developed tracking technique. This is achieved by minimizing the so-called merit-function. A Kalman filter is applied to reduce the errors made during tracking. The paper concludes by showing some of the tracking results, and accuracy estimates. It turns out that the pedestrian trajectories can be determined with high accuracy. Also, some interesting findings pertaining to the behavior of pedestrians are reported</b:BIBTEX_Abstract>
    <b:Guid>{ABFB7AF6-BC97-4FC9-B241-BD7619CBFD15}</b:Guid>
    <b:ConferenceName>Transportation Research Board Annual Meeting</b:ConferenceName>
    <b:RefOrder>16</b:RefOrder>
  </b:Source>
  <b:Source>
    <b:SourceType>JournalArticle</b:SourceType>
    <b:Tag>ismail10automated</b:Tag>
    <b:Title>Automated Analysis Of Pedestrian-vehicle Conflicts: A Context For Before-and-after Studies</b:Title>
    <b:Year>2010</b:Year>
    <b:Comments>In press</b:Comments>
    <b:Author>
      <b:Author>
        <b:NameList>
          <b:Person>
            <b:Last>Ismail</b:Last>
            <b:First>K.</b:First>
          </b:Person>
          <b:Person>
            <b:Last>Sayed</b:Last>
            <b:First>T.</b:First>
          </b:Person>
          <b:Person>
            <b:Last>Saunier</b:Last>
            <b:First>N.</b:First>
          </b:Person>
        </b:NameList>
      </b:Author>
    </b:Author>
    <b:BookTitle>#trb#</b:BookTitle>
    <b:Guid>{034B430A-05B7-45FB-9268-8B7174F71757}</b:Guid>
    <b:JournalName>Transportation Research Record: Journal of the Transportation Research Board</b:JournalName>
    <b:RefOrder>7</b:RefOrder>
  </b:Source>
  <b:Source>
    <b:SourceType>JournalArticle</b:SourceType>
    <b:Tag>morency07steps</b:Tag>
    <b:Title>How Many Steps Do You Have in Reserve?: Thoughts and Measures About a Healthier Way to Travel</b:Title>
    <b:Year>2007</b:Year>
    <b:Author>
      <b:Author>
        <b:NameList>
          <b:Person>
            <b:Last>Morency</b:Last>
            <b:First>C.</b:First>
          </b:Person>
          <b:Person>
            <b:Last>Demers</b:Last>
            <b:First>M.</b:First>
          </b:Person>
          <b:Person>
            <b:Last>Lapierre</b:Last>
            <b:First>L.</b:First>
          </b:Person>
        </b:NameList>
      </b:Author>
    </b:Author>
    <b:Pages>1-6</b:Pages>
    <b:Volume>2002</b:Volume>
    <b:BookTitle>#trb#</b:BookTitle>
    <b:JournalName>Transportation Research Record: Journal of the Transportation Research Board</b:JournalName>
    <b:Guid>{15A9FA7A-E597-48E8-8B69-1836165A92CF}</b:Guid>
    <b:RefOrder>1</b:RefOrder>
  </b:Source>
  <b:Source>
    <b:SourceType>JournalArticle</b:SourceType>
    <b:Tag>morency09steps</b:Tag>
    <b:Title>Steps in Reserve: Comparing Latent Walk Trips in Toronto, Ontario, and Montreal, Quebec, Canada</b:Title>
    <b:Year>2009</b:Year>
    <b:Author>
      <b:Author>
        <b:NameList>
          <b:Person>
            <b:Last>Morency</b:Last>
            <b:First>C.</b:First>
          </b:Person>
          <b:Person>
            <b:Last>Roorda</b:Last>
            <b:First>M.</b:First>
          </b:Person>
          <b:Person>
            <b:Last>Demers</b:Last>
            <b:First>M.</b:First>
          </b:Person>
        </b:NameList>
      </b:Author>
    </b:Author>
    <b:Pages>111-119</b:Pages>
    <b:Volume>2140</b:Volume>
    <b:BookTitle>#trb#</b:BookTitle>
    <b:JournalName>Transportation Research Record: Journal of the Transportation Research Board</b:JournalName>
    <b:Guid>{70962275-6AAA-4029-9237-3A431523F85F}</b:Guid>
    <b:RefOrder>2</b:RefOrder>
  </b:Source>
  <b:Source>
    <b:SourceType>JournalArticle</b:SourceType>
    <b:Tag>saunier10largescale</b:Tag>
    <b:Title>Large Scale Automated Analysis of Vehicle Interactions and Collisions</b:Title>
    <b:Year>2010</b:Year>
    <b:Comments>In press</b:Comments>
    <b:Author>
      <b:Author>
        <b:NameList>
          <b:Person>
            <b:Last>Saunier</b:Last>
            <b:First>N.</b:First>
          </b:Person>
          <b:Person>
            <b:Last>Sayed</b:Last>
            <b:First>T.</b:First>
          </b:Person>
          <b:Person>
            <b:Last>Ismail</b:Last>
            <b:First>K.</b:First>
          </b:Person>
        </b:NameList>
      </b:Author>
    </b:Author>
    <b:BookTitle>#trb#</b:BookTitle>
    <b:Guid>{0472C01D-9959-46E3-9C5C-C2AE73359200}</b:Guid>
    <b:JournalName>Transportation Research Record: Journal of the Transportation Research Board</b:JournalName>
    <b:RefOrder>4</b:RefOrder>
  </b:Source>
  <b:Source>
    <b:SourceType>JournalArticle</b:SourceType>
    <b:Tag>saunier08probabilistic-framework-trr</b:Tag>
    <b:Title>A Probabilistic Framework for Automated Analysis of Exposure to Road Collisions</b:Title>
    <b:Year>2008</b:Year>
    <b:Author>
      <b:Author>
        <b:NameList>
          <b:Person>
            <b:Last>Saunier</b:Last>
            <b:First>N.</b:First>
          </b:Person>
          <b:Person>
            <b:Last>Sayed</b:Last>
            <b:First>T.</b:First>
          </b:Person>
        </b:NameList>
      </b:Author>
    </b:Author>
    <b:Pages>96-104</b:Pages>
    <b:Volume>2083</b:Volume>
    <b:JournalName>Transportation Research Record: Journal of the Transportation Research Board</b:JournalName>
    <b:RefOrder>3</b:RefOrder>
  </b:Source>
  <b:Source>
    <b:SourceType>JournalArticle</b:SourceType>
    <b:Tag>venuti09crowd</b:Tag>
    <b:Title>Crowd-structure interaction in lively footbridges under synchronous lateral excitation: A literature review</b:Title>
    <b:Year>2009</b:Year>
    <b:Author>
      <b:Author>
        <b:NameList>
          <b:Person>
            <b:Last>Venuti</b:Last>
            <b:First>F.</b:First>
          </b:Person>
          <b:Person>
            <b:Last>Bruno</b:Last>
            <b:First>L.</b:First>
          </b:Person>
        </b:NameList>
      </b:Author>
    </b:Author>
    <b:Pages>176-206</b:Pages>
    <b:Volume>6</b:Volume>
    <b:JournalName>Physics of Life Reviews</b:JournalName>
    <b:Issue>3</b:Issue>
    <b:BIBTEX_KeyWords>Crowd-structure interaction</b:BIBTEX_KeyWords>
    <b:RefOrder>15</b:RefOrder>
  </b:Source>
  <b:Source>
    <b:SourceType>Book</b:SourceType>
    <b:Tag>Bechtel1970</b:Tag>
    <b:Title>Human movement in architecture, Environmental Psychology</b:Title>
    <b:Year>1970</b:Year>
    <b:Author>
      <b:Author>
        <b:NameList>
          <b:Person>
            <b:Last>Bechtel</b:Last>
            <b:First>R.</b:First>
          </b:Person>
        </b:NameList>
      </b:Author>
    </b:Author>
    <b:Publisher>Rinehart &amp; Winston; New York</b:Publisher>
    <b:Guid>{2454251C-061F-4FBF-AD7E-526C416CFF8C}</b:Guid>
    <b:RefOrder>17</b:RefOrder>
  </b:Source>
  <b:Source>
    <b:SourceType>JournalArticle</b:SourceType>
    <b:Tag>enzweiler09monocular</b:Tag>
    <b:Title>Monocular Pedestrian Detection: Survey and Experiments</b:Title>
    <b:Year>2009</b:Year>
    <b:Author>
      <b:Author>
        <b:NameList>
          <b:Person>
            <b:Last>Enzweiler</b:Last>
            <b:First>M.</b:First>
          </b:Person>
          <b:Person>
            <b:Last>Gavrila</b:Last>
            <b:First>D.</b:First>
            <b:Middle>M.</b:Middle>
          </b:Person>
        </b:NameList>
      </b:Author>
    </b:Author>
    <b:Pages>2179-2195</b:Pages>
    <b:Volume>31</b:Volume>
    <b:Publisher>IEEE Computer Society</b:Publisher>
    <b:JournalName>#ieee-pami#</b:JournalName>
    <b:Guid>{36C9BDFA-F94D-4161-8D13-7D16F0ECE507}</b:Guid>
    <b:RefOrder>22</b:RefOrder>
  </b:Source>
  <b:Source>
    <b:SourceType>ConferenceProceedings</b:SourceType>
    <b:Tag>Espace_réservé1</b:Tag>
    <b:Title>Give Elderly Pedestrians More Time To Cross Intersections</b:Title>
    <b:Year>1998</b:Year>
    <b:Author>
      <b:Author>
        <b:NameList>
          <b:Person>
            <b:Last>Guerrier</b:Last>
            <b:Middle>H.</b:Middle>
            <b:First>Jose</b:First>
          </b:Person>
          <b:Person>
            <b:Last>C.</b:Last>
            <b:Middle>Sylvan</b:Middle>
            <b:First>Jr.</b:First>
          </b:Person>
        </b:NameList>
      </b:Author>
    </b:Author>
    <b:BookTitle>Proceedings of the Human Factors and Ergonomics Society 42nd Annual Meeting</b:BookTitle>
    <b:BIBTEX_Abstract>A study of five intersections was conducted in the city of Miami Beach to identify the problems encountered by young, middle-aged, and old pedestrians. Data were collected using questionnaires and videotapes. Both the survey and the videotape data support pedestrian difficulties at the intersections studied. Highlights of these findings are as follows: Pedestrians generally found the time available for pedestrians to cross the street too short. The data show that for the 15~ percentile older pedestrian three of the four signalized intersections studied provided insufficient crossing time. A major cause of the difficulties of older pedestrians can be attributed to physical limitations. There was a substantive number of pedestrian-vehicle conflicts and in the majority of these conflicts the pedestrians were at fault. The results of this study underscore the need for countermeasures that include engineering design considerations and educational campaigns for drivers and pedestrians.</b:BIBTEX_Abstract>
    <b:RefOrder>18</b:RefOrder>
  </b:Source>
  <b:Source>
    <b:SourceType>Report</b:SourceType>
    <b:BIBTEX_Entry>phdthesis</b:BIBTEX_Entry>
    <b:Tag>bodgi08synchronisation</b:Tag>
    <b:Title>Synchronisation piétons-structure: Application aux vibrations des passerelles souples</b:Title>
    <b:Year>2008</b:Year>
    <b:Author>
      <b:Author>
        <b:NameList>
          <b:Person>
            <b:Last>Bodgi</b:Last>
            <b:First>J.</b:First>
          </b:Person>
        </b:NameList>
      </b:Author>
    </b:Author>
    <b:Department>École Nationale des Ponts et Chaussées</b:Department>
    <b:RefOrder>25</b:RefOrder>
  </b:Source>
  <b:Source>
    <b:Tag>KI_TAC09</b:Tag>
    <b:SourceType>ConferenceProceedings</b:SourceType>
    <b:Guid>{37D07C99-20C3-40FD-A6BA-E400024DD399}</b:Guid>
    <b:Author>
      <b:Author>
        <b:NameList>
          <b:Person>
            <b:Last>Ismail</b:Last>
            <b:First>K.</b:First>
          </b:Person>
          <b:Person>
            <b:Last>Sayed</b:Last>
            <b:First>T.</b:First>
          </b:Person>
          <b:Person>
            <b:Last>Saunier</b:Last>
            <b:First>N.</b:First>
          </b:Person>
        </b:NameList>
      </b:Author>
    </b:Author>
    <b:Title>Automated pedestrian safety analysis using video data in the context of scramble phase intersections</b:Title>
    <b:City>Vancovuer, BC</b:City>
    <b:Year>2009</b:Year>
    <b:Publisher>Annual Conference of the Transportation Association of Canada</b:Publisher>
    <b:RefOrder>28</b:RefOrder>
  </b:Source>
  <b:Source>
    <b:SourceType>ConferenceProceedings</b:SourceType>
    <b:Tag>ismail10calibration</b:Tag>
    <b:Title>Camera Calibration for Urban Traffic Scenes: Practical Issues and a Robust Approach</b:Title>
    <b:Year>2010</b:Year>
    <b:Comments>10-2715</b:Comments>
    <b:Author>
      <b:Author>
        <b:NameList>
          <b:Person>
            <b:Last>Ismail</b:Last>
            <b:First>K.</b:First>
          </b:Person>
          <b:Person>
            <b:Last>Sayed</b:Last>
            <b:First>T.</b:First>
          </b:Person>
          <b:Person>
            <b:Last>Saunier</b:Last>
            <b:First>N.</b:First>
          </b:Person>
        </b:NameList>
      </b:Author>
    </b:Author>
    <b:BookTitle>#trb#</b:BookTitle>
    <b:RefOrder>29</b:RefOrder>
  </b:Source>
  <b:Source>
    <b:SourceType>JournalArticle</b:SourceType>
    <b:Tag>warburton06health</b:Tag>
    <b:Title>Health benefits of physical activity: the evidence</b:Title>
    <b:Year>2006</b:Year>
    <b:Author>
      <b:Author>
        <b:NameList>
          <b:Person>
            <b:Last>Warburton</b:Last>
            <b:First>D.E.R.</b:First>
          </b:Person>
          <b:Person>
            <b:Last>Whitney</b:Last>
            <b:First>N.C.</b:First>
          </b:Person>
          <b:Person>
            <b:Last>Bredin</b:Last>
            <b:First>S.S.D.</b:First>
          </b:Person>
        </b:NameList>
      </b:Author>
    </b:Author>
    <b:Pages>801-809</b:Pages>
    <b:Volume>174</b:Volume>
    <b:JournalName>Canadian Medical Association Journal</b:JournalName>
    <b:RefOrder>12</b:RefOrder>
  </b:Source>
  <b:Source>
    <b:SourceType>JournalArticle</b:SourceType>
    <b:Tag>tudor-locke04bmi</b:Tag>
    <b:Title>BMI-referenced standards for recommended pedometer-determined steps/day in children</b:Title>
    <b:Year>2004</b:Year>
    <b:Author>
      <b:Author>
        <b:NameList>
          <b:Person>
            <b:Last>Tudor-Locke</b:Last>
            <b:First>C.</b:First>
          </b:Person>
          <b:Person>
            <b:Last>Pangrazi</b:Last>
            <b:First>R.P.</b:First>
          </b:Person>
          <b:Person>
            <b:Last>Corbin</b:Last>
            <b:First>C.B.</b:First>
          </b:Person>
          <b:Person>
            <b:Last>Rutherford</b:Last>
            <b:First>W.J.</b:First>
          </b:Person>
          <b:Person>
            <b:Last>Vincent</b:Last>
            <b:First>S.D.</b:First>
          </b:Person>
          <b:Person>
            <b:Last>Raustorp</b:Last>
            <b:First>A.</b:First>
          </b:Person>
          <b:Person>
            <b:Last>Tomson</b:Last>
            <b:First>L.M.</b:First>
          </b:Person>
          <b:Person>
            <b:Last>Cuddiby</b:Last>
            <b:First>T.F.</b:First>
          </b:Person>
        </b:NameList>
      </b:Author>
    </b:Author>
    <b:Pages>857-864</b:Pages>
    <b:Volume>38</b:Volume>
    <b:JournalName>Preventive Medicine</b:JournalName>
    <b:RefOrder>14</b:RefOrder>
  </b:Source>
  <b:Source>
    <b:SourceType>JournalArticle</b:SourceType>
    <b:Tag>sallis01active</b:Tag>
    <b:Title>Active transportation and physical activity: opportunities for collaboration on transportation and public health research</b:Title>
    <b:Year>2001</b:Year>
    <b:Author>
      <b:Author>
        <b:NameList>
          <b:Person>
            <b:Last>Sallis</b:Last>
            <b:First>J.F.</b:First>
          </b:Person>
          <b:Person>
            <b:Last>Frank</b:Last>
            <b:First>L.D.</b:First>
          </b:Person>
          <b:Person>
            <b:Last>Saelens</b:Last>
            <b:First>B.E.</b:First>
          </b:Person>
          <b:Person>
            <b:Last>Kraft</b:Last>
            <b:First>M.K.</b:First>
          </b:Person>
        </b:NameList>
      </b:Author>
    </b:Author>
    <b:Pages>249-268</b:Pages>
    <b:Volume>38</b:Volume>
    <b:JournalName>Transportation Research Part A</b:JournalName>
    <b:RefOrder>9</b:RefOrder>
  </b:Source>
  <b:Source>
    <b:SourceType>JournalArticle</b:SourceType>
    <b:Tag>hu01relation</b:Tag>
    <b:Title>Relation between commuting, leisure time physical activity and serum lipids in a Chinese urban population</b:Title>
    <b:Year>2001</b:Year>
    <b:Author>
      <b:Author>
        <b:NameList>
          <b:Person>
            <b:Last>Hu</b:Last>
            <b:First>G.</b:First>
          </b:Person>
          <b:Person>
            <b:Last>Pekkarinen</b:Last>
            <b:First>H.</b:First>
          </b:Person>
          <b:Person>
            <b:Last>Hanninen</b:Last>
            <b:First>O.</b:First>
          </b:Person>
          <b:Person>
            <b:Last>Tian</b:Last>
            <b:First>H.</b:First>
          </b:Person>
          <b:Person>
            <b:Last>Guo</b:Last>
            <b:First>Z.</b:First>
          </b:Person>
        </b:NameList>
      </b:Author>
    </b:Author>
    <b:Pages>412-421</b:Pages>
    <b:Volume>28</b:Volume>
    <b:JournalName>Annals of Human Biology</b:JournalName>
    <b:RefOrder>8</b:RefOrder>
  </b:Source>
  <b:Source>
    <b:SourceType>JournalArticle</b:SourceType>
    <b:Tag>hu05leisure</b:Tag>
    <b:Title>Leisure time, occupational, and commuting physical activity and the risk of stroke</b:Title>
    <b:Year>2005</b:Year>
    <b:Author>
      <b:Author>
        <b:NameList>
          <b:Person>
            <b:Last>Hu</b:Last>
            <b:First>G.</b:First>
          </b:Person>
          <b:Person>
            <b:Last>Sarti</b:Last>
            <b:First>C.</b:First>
          </b:Person>
          <b:Person>
            <b:Last>Jousilahti</b:Last>
            <b:First>P.</b:First>
          </b:Person>
          <b:Person>
            <b:Last>Silventoinen</b:Last>
            <b:First>K.</b:First>
          </b:Person>
          <b:Person>
            <b:Last>Barengo</b:Last>
            <b:Middle>C.</b:Middle>
            <b:First>N.</b:First>
          </b:Person>
          <b:Person>
            <b:Last>Tuomilehto</b:Last>
            <b:First>J.</b:First>
          </b:Person>
        </b:NameList>
      </b:Author>
    </b:Author>
    <b:Pages>1994-1999</b:Pages>
    <b:Volume>36</b:Volume>
    <b:JournalName>Stroke</b:JournalName>
    <b:RefOrder>11</b:RefOrder>
  </b:Source>
  <b:Source>
    <b:SourceType>JournalArticle</b:SourceType>
    <b:Tag>frank04obesity</b:Tag>
    <b:Title>Obesity relationships with community design, physical activity, and time spent in cars</b:Title>
    <b:Year>2004</b:Year>
    <b:Author>
      <b:Author>
        <b:NameList>
          <b:Person>
            <b:Last>Frank</b:Last>
            <b:First>L.D.</b:First>
          </b:Person>
          <b:Person>
            <b:Last>Andresen</b:Last>
            <b:First>M.A.</b:First>
          </b:Person>
          <b:Person>
            <b:Last>Schmid</b:Last>
            <b:First>T.L.</b:First>
          </b:Person>
        </b:NameList>
      </b:Author>
    </b:Author>
    <b:Pages>87-96</b:Pages>
    <b:Volume>27</b:Volume>
    <b:JournalName>American Journal of Preventive Medicine</b:JournalName>
    <b:RefOrder>10</b:RefOrder>
  </b:Source>
  <b:Source>
    <b:SourceType>Misc</b:SourceType>
    <b:Tag>fletcher10taking</b:Tag>
    <b:Title>Taking Strides</b:Title>
    <b:Year>2010</b:Year>
    <b:Comments>Last Accessed July 28th 2010</b:Comments>
    <b:Author>
      <b:Author>
        <b:NameList>
          <b:Person>
            <b:Last>Fletcher</b:Last>
            <b:First>A.</b:First>
          </b:Person>
        </b:NameList>
      </b:Author>
    </b:Author>
    <b:ConferenceName>University of Iowa's Student Health Service</b:ConferenceName>
    <b:PublicationTitle>Taking Strides</b:PublicationTitle>
    <b:RefOrder>13</b:RefOrder>
  </b:Source>
  <b:Source>
    <b:SourceType>ConferenceProceedings</b:SourceType>
    <b:Tag>dalal05histograms</b:Tag>
    <b:Title>Histograms of Oriented Gradients for Human Detection</b:Title>
    <b:Year>2005</b:Year>
    <b:Author>
      <b:Author>
        <b:NameList>
          <b:Person>
            <b:Last>Dalal</b:Last>
            <b:First>N.</b:First>
          </b:Person>
          <b:Person>
            <b:Last>Triggs</b:Last>
            <b:First>B.</b:First>
          </b:Person>
        </b:NameList>
      </b:Author>
    </b:Author>
    <b:Pages>886-893</b:Pages>
    <b:Volume>2</b:Volume>
    <b:BookTitle>International Conference on Computer Vision \&amp; Pattern Recognition</b:BookTitle>
    <b:BIBTEX_KeyWords>LEAR, ACEMEDIA, LAVA</b:BIBTEX_KeyWords>
    <b:Guid>{6278742E-C902-4506-A2AC-FB65638FF4D9}</b:Guid>
    <b:ConferenceName>Proceedings of the IEEE International Conference on Computer Vision and Pattern Recognition</b:ConferenceName>
    <b:RefOrder>30</b:RefOrder>
  </b:Source>
  <b:Source>
    <b:SourceType>ConferenceProceedings</b:SourceType>
    <b:Tag>niyogi94analyzinggait</b:Tag>
    <b:Title>Analyzing Gait With Spatiotemporal Surfaces</b:Title>
    <b:Year>1994</b:Year>
    <b:Author>
      <b:Author>
        <b:NameList>
          <b:Person>
            <b:Last>Niyogi</b:Last>
            <b:First>S.A.</b:First>
          </b:Person>
          <b:Person>
            <b:Last>Adelson</b:Last>
            <b:First>E.H.</b:First>
          </b:Person>
        </b:NameList>
      </b:Author>
    </b:Author>
    <b:Pages>64-69</b:Pages>
    <b:BookTitle>IEEE Workshop on Nonrigid and Articulated Motion</b:BookTitle>
    <b:Guid>{E54755CE-F217-4BDF-BCDF-3E095BD0E3F8}</b:Guid>
    <b:ConferenceName>IEEE Workshop on Nonrigid and Articulated Motion</b:ConferenceName>
    <b:RefOrder>24</b:RefOrder>
  </b:Source>
</b:Sources>
</file>

<file path=customXml/itemProps1.xml><?xml version="1.0" encoding="utf-8"?>
<ds:datastoreItem xmlns:ds="http://schemas.openxmlformats.org/officeDocument/2006/customXml" ds:itemID="{6511C029-2FFD-45C6-B7F8-7E93D883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Pedestrian Stride Frequency and Length Estimation in Outdoor Urban Environments using Video Sensors</vt:lpstr>
      <vt:lpstr>Pedestrian Stride Length Estimation in Outdoor Urban Environments using Video Sensors</vt:lpstr>
    </vt:vector>
  </TitlesOfParts>
  <Company>Madituc</Company>
  <LinksUpToDate>false</LinksUpToDate>
  <CharactersWithSpaces>1109</CharactersWithSpaces>
  <SharedDoc>false</SharedDoc>
  <HLinks>
    <vt:vector size="24" baseType="variant">
      <vt:variant>
        <vt:i4>6553642</vt:i4>
      </vt:variant>
      <vt:variant>
        <vt:i4>165</vt:i4>
      </vt:variant>
      <vt:variant>
        <vt:i4>0</vt:i4>
      </vt:variant>
      <vt:variant>
        <vt:i4>5</vt:i4>
      </vt:variant>
      <vt:variant>
        <vt:lpwstr>http://repositories.cdlib.org/itsirvine/casa/UCI-ITS-AS-WP-05-2</vt:lpwstr>
      </vt:variant>
      <vt:variant>
        <vt:lpwstr/>
      </vt:variant>
      <vt:variant>
        <vt:i4>7012447</vt:i4>
      </vt:variant>
      <vt:variant>
        <vt:i4>6</vt:i4>
      </vt:variant>
      <vt:variant>
        <vt:i4>0</vt:i4>
      </vt:variant>
      <vt:variant>
        <vt:i4>5</vt:i4>
      </vt:variant>
      <vt:variant>
        <vt:lpwstr>mailto:mtrepanier@polymtl.ca</vt:lpwstr>
      </vt:variant>
      <vt:variant>
        <vt:lpwstr/>
      </vt:variant>
      <vt:variant>
        <vt:i4>327740</vt:i4>
      </vt:variant>
      <vt:variant>
        <vt:i4>3</vt:i4>
      </vt:variant>
      <vt:variant>
        <vt:i4>0</vt:i4>
      </vt:variant>
      <vt:variant>
        <vt:i4>5</vt:i4>
      </vt:variant>
      <vt:variant>
        <vt:lpwstr>mailto:cmorency@polymtl.ca</vt:lpwstr>
      </vt:variant>
      <vt:variant>
        <vt:lpwstr/>
      </vt:variant>
      <vt:variant>
        <vt:i4>3866706</vt:i4>
      </vt:variant>
      <vt:variant>
        <vt:i4>0</vt:i4>
      </vt:variant>
      <vt:variant>
        <vt:i4>0</vt:i4>
      </vt:variant>
      <vt:variant>
        <vt:i4>5</vt:i4>
      </vt:variant>
      <vt:variant>
        <vt:lpwstr>mailto:pierre.loustau@polymtl.ca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Stride Frequency and Length Estimation in Outdoor Urban Environments using Video Sensors</dc:title>
  <dc:creator>Saunier, El Husseini, Ismail, Morency, Auberlet and Sayed</dc:creator>
  <cp:lastModifiedBy>Nicolas Saunier</cp:lastModifiedBy>
  <cp:revision>10</cp:revision>
  <cp:lastPrinted>2010-08-01T22:11:00Z</cp:lastPrinted>
  <dcterms:created xsi:type="dcterms:W3CDTF">2011-05-31T19:38:00Z</dcterms:created>
  <dcterms:modified xsi:type="dcterms:W3CDTF">2016-03-21T16:12:00Z</dcterms:modified>
</cp:coreProperties>
</file>